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76B" w:rsidRDefault="00BB076B" w:rsidP="00BB076B">
      <w:pPr>
        <w:pStyle w:val="a5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  <w:r>
        <w:rPr>
          <w:rStyle w:val="a6"/>
          <w:rFonts w:ascii="黑体" w:eastAsia="黑体" w:hAnsi="黑体" w:cs="Arial" w:hint="eastAsia"/>
          <w:color w:val="000000"/>
          <w:sz w:val="48"/>
          <w:szCs w:val="48"/>
        </w:rPr>
        <w:t>关于加大对本土企业扶持力度的建议</w:t>
      </w:r>
    </w:p>
    <w:p w:rsidR="00BB076B" w:rsidRDefault="00BB076B" w:rsidP="00BB076B">
      <w:pPr>
        <w:pStyle w:val="a5"/>
        <w:spacing w:before="75" w:beforeAutospacing="0" w:after="75" w:afterAutospacing="0" w:line="360" w:lineRule="atLeast"/>
        <w:ind w:firstLine="720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  <w:sz w:val="36"/>
          <w:szCs w:val="36"/>
        </w:rPr>
        <w:t>近来，富阳大力推动产业转型升级，腾笼换鸟淘汰出清落后产能，已腾空出大片工业用地，并加大了面向全国的招商引资力度。但由于富阳的地理位置、人力资源匹配、营商环境、全国产业招商竞争激烈等多重因素，好的招商引资项目落地与预期存在一定偏差，影响了富阳的就业和经济发展。</w:t>
      </w:r>
    </w:p>
    <w:p w:rsidR="00BB076B" w:rsidRDefault="00BB076B" w:rsidP="00BB076B">
      <w:pPr>
        <w:pStyle w:val="a5"/>
        <w:spacing w:before="75" w:beforeAutospacing="0" w:after="75" w:afterAutospacing="0" w:line="360" w:lineRule="atLeast"/>
        <w:ind w:firstLine="720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  <w:sz w:val="36"/>
          <w:szCs w:val="36"/>
        </w:rPr>
        <w:t>而每个人对故乡都有一种特别的感情，魂牵梦萦，挥之不去，只有本土企业主才会从内心深处乐意扎根于本地，而不会像外地企业是基于经济利益的考量。所以，加大扶持本土企业的成长是真正为地方谋利的长久之计，本土企业发展起来了，地方经济便有了主心骨，百姓安居乐业。富阳经济基础较好，民营经济相对比较发达，经过多年的拼搏已经涌现出一批具有一定实力的企业，有些企业已有示范引领效应，有些企业由于产业转型暂时没有较好的目标项目。</w:t>
      </w:r>
    </w:p>
    <w:p w:rsidR="00D573AD" w:rsidRPr="00F80709" w:rsidRDefault="00BB076B" w:rsidP="00F80709">
      <w:pPr>
        <w:pStyle w:val="a5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  <w:sz w:val="36"/>
          <w:szCs w:val="36"/>
        </w:rPr>
        <w:t>建议:1.加大对本土企业扶持力度，鼓励本土企业积极参与外来项目，把候鸟型企业养成留鸟型企业。2.做好乡土情结的文章，鼓励乡贤积极参与家乡建设。3.发挥现有标杆企业引领作用，以其为核心，鼓励配套企业发展，形成相关产业链。4.政府搭台，本土企业唱戏，积极推动高校科技产业化。</w:t>
      </w:r>
      <w:bookmarkStart w:id="0" w:name="_GoBack"/>
      <w:bookmarkEnd w:id="0"/>
    </w:p>
    <w:sectPr w:rsidR="00D573AD" w:rsidRPr="00F80709" w:rsidSect="00F807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63A" w:rsidRDefault="0067363A" w:rsidP="00BB076B">
      <w:r>
        <w:separator/>
      </w:r>
    </w:p>
  </w:endnote>
  <w:endnote w:type="continuationSeparator" w:id="0">
    <w:p w:rsidR="0067363A" w:rsidRDefault="0067363A" w:rsidP="00BB0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63A" w:rsidRDefault="0067363A" w:rsidP="00BB076B">
      <w:r>
        <w:separator/>
      </w:r>
    </w:p>
  </w:footnote>
  <w:footnote w:type="continuationSeparator" w:id="0">
    <w:p w:rsidR="0067363A" w:rsidRDefault="0067363A" w:rsidP="00BB07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226"/>
    <w:rsid w:val="0067363A"/>
    <w:rsid w:val="006A1226"/>
    <w:rsid w:val="008F3557"/>
    <w:rsid w:val="00BB076B"/>
    <w:rsid w:val="00C41F53"/>
    <w:rsid w:val="00C91240"/>
    <w:rsid w:val="00D573AD"/>
    <w:rsid w:val="00F8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07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07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07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076B"/>
    <w:rPr>
      <w:sz w:val="18"/>
      <w:szCs w:val="18"/>
    </w:rPr>
  </w:style>
  <w:style w:type="character" w:customStyle="1" w:styleId="xsnr">
    <w:name w:val="xsnr"/>
    <w:basedOn w:val="a0"/>
    <w:rsid w:val="00BB076B"/>
  </w:style>
  <w:style w:type="paragraph" w:styleId="a5">
    <w:name w:val="Normal (Web)"/>
    <w:basedOn w:val="a"/>
    <w:uiPriority w:val="99"/>
    <w:unhideWhenUsed/>
    <w:rsid w:val="00BB076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BB07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07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07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07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076B"/>
    <w:rPr>
      <w:sz w:val="18"/>
      <w:szCs w:val="18"/>
    </w:rPr>
  </w:style>
  <w:style w:type="character" w:customStyle="1" w:styleId="xsnr">
    <w:name w:val="xsnr"/>
    <w:basedOn w:val="a0"/>
    <w:rsid w:val="00BB076B"/>
  </w:style>
  <w:style w:type="paragraph" w:styleId="a5">
    <w:name w:val="Normal (Web)"/>
    <w:basedOn w:val="a"/>
    <w:uiPriority w:val="99"/>
    <w:unhideWhenUsed/>
    <w:rsid w:val="00BB076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BB07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7C515-D87F-426F-B069-B421446D1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cpn</dc:creator>
  <cp:keywords/>
  <dc:description/>
  <cp:lastModifiedBy>cpn</cp:lastModifiedBy>
  <cp:revision>4</cp:revision>
  <dcterms:created xsi:type="dcterms:W3CDTF">2021-02-19T00:55:00Z</dcterms:created>
  <dcterms:modified xsi:type="dcterms:W3CDTF">2021-07-19T01:04:00Z</dcterms:modified>
</cp:coreProperties>
</file>