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1F" w:rsidRPr="00D00D84" w:rsidRDefault="005C611F" w:rsidP="00D00D84">
      <w:pPr>
        <w:jc w:val="center"/>
        <w:rPr>
          <w:b/>
          <w:sz w:val="40"/>
        </w:rPr>
      </w:pPr>
      <w:r w:rsidRPr="00D00D84">
        <w:rPr>
          <w:rFonts w:hint="eastAsia"/>
          <w:b/>
          <w:sz w:val="40"/>
        </w:rPr>
        <w:t>关于公共厕所合理布局及安装明显标志的建议</w:t>
      </w:r>
    </w:p>
    <w:p w:rsidR="005C611F" w:rsidRPr="00D00D84" w:rsidRDefault="005C611F" w:rsidP="005C611F">
      <w:pPr>
        <w:rPr>
          <w:sz w:val="32"/>
        </w:rPr>
      </w:pPr>
    </w:p>
    <w:p w:rsidR="005C611F" w:rsidRPr="00D00D84" w:rsidRDefault="005C611F" w:rsidP="00D00D84">
      <w:pPr>
        <w:ind w:firstLineChars="200" w:firstLine="640"/>
        <w:rPr>
          <w:sz w:val="32"/>
        </w:rPr>
      </w:pPr>
      <w:r w:rsidRPr="00D00D84">
        <w:rPr>
          <w:rFonts w:hint="eastAsia"/>
          <w:sz w:val="32"/>
        </w:rPr>
        <w:t>富春街道内公共厕所，在相近的路口无明显</w:t>
      </w:r>
      <w:proofErr w:type="gramStart"/>
      <w:r w:rsidRPr="00D00D84">
        <w:rPr>
          <w:rFonts w:hint="eastAsia"/>
          <w:sz w:val="32"/>
        </w:rPr>
        <w:t>的导牌指引</w:t>
      </w:r>
      <w:proofErr w:type="gramEnd"/>
      <w:r w:rsidRPr="00D00D84">
        <w:rPr>
          <w:rFonts w:hint="eastAsia"/>
          <w:sz w:val="32"/>
        </w:rPr>
        <w:t>，建筑物无特殊标志标识和其他建筑物明显的辨识，老百姓在寻找需求时一时难以找到。</w:t>
      </w:r>
    </w:p>
    <w:p w:rsidR="005C611F" w:rsidRPr="00D00D84" w:rsidRDefault="005C611F" w:rsidP="00D00D84">
      <w:pPr>
        <w:ind w:firstLineChars="200" w:firstLine="640"/>
        <w:rPr>
          <w:sz w:val="32"/>
        </w:rPr>
      </w:pPr>
    </w:p>
    <w:p w:rsidR="005C611F" w:rsidRPr="00D00D84" w:rsidRDefault="005C611F" w:rsidP="00D00D84">
      <w:pPr>
        <w:ind w:firstLineChars="200" w:firstLine="640"/>
        <w:rPr>
          <w:sz w:val="32"/>
        </w:rPr>
      </w:pPr>
      <w:r w:rsidRPr="00D00D84">
        <w:rPr>
          <w:rFonts w:hint="eastAsia"/>
          <w:sz w:val="32"/>
        </w:rPr>
        <w:t>建议：</w:t>
      </w:r>
      <w:bookmarkStart w:id="0" w:name="_GoBack"/>
      <w:bookmarkEnd w:id="0"/>
    </w:p>
    <w:p w:rsidR="005C611F" w:rsidRPr="00D00D84" w:rsidRDefault="005C611F" w:rsidP="00D00D84">
      <w:pPr>
        <w:ind w:firstLineChars="200" w:firstLine="640"/>
        <w:rPr>
          <w:sz w:val="32"/>
        </w:rPr>
      </w:pPr>
      <w:r w:rsidRPr="00D00D84">
        <w:rPr>
          <w:rFonts w:hint="eastAsia"/>
          <w:sz w:val="32"/>
        </w:rPr>
        <w:t>1.</w:t>
      </w:r>
      <w:r w:rsidRPr="00D00D84">
        <w:rPr>
          <w:rFonts w:hint="eastAsia"/>
          <w:sz w:val="32"/>
        </w:rPr>
        <w:t>在相近路口的交通指示牌中标记公共厕所位置和方向；</w:t>
      </w:r>
    </w:p>
    <w:p w:rsidR="005C611F" w:rsidRPr="00D00D84" w:rsidRDefault="005C611F" w:rsidP="00D00D84">
      <w:pPr>
        <w:ind w:firstLineChars="200" w:firstLine="640"/>
        <w:rPr>
          <w:sz w:val="32"/>
        </w:rPr>
      </w:pPr>
      <w:r w:rsidRPr="00D00D84">
        <w:rPr>
          <w:rFonts w:hint="eastAsia"/>
          <w:sz w:val="32"/>
        </w:rPr>
        <w:t>2.</w:t>
      </w:r>
      <w:r w:rsidRPr="00D00D84">
        <w:rPr>
          <w:rFonts w:hint="eastAsia"/>
          <w:sz w:val="32"/>
        </w:rPr>
        <w:t>将公共厕所外观设置的醒目可见，可将外墙颜色与周边建筑区分开来。</w:t>
      </w:r>
    </w:p>
    <w:p w:rsidR="00C54112" w:rsidRPr="00D00D84" w:rsidRDefault="005C611F" w:rsidP="00D00D84">
      <w:pPr>
        <w:ind w:firstLineChars="200" w:firstLine="640"/>
        <w:rPr>
          <w:sz w:val="32"/>
        </w:rPr>
      </w:pPr>
      <w:r w:rsidRPr="00D00D84">
        <w:rPr>
          <w:rFonts w:hint="eastAsia"/>
          <w:sz w:val="32"/>
        </w:rPr>
        <w:t>3.</w:t>
      </w:r>
      <w:r w:rsidRPr="00D00D84">
        <w:rPr>
          <w:rFonts w:hint="eastAsia"/>
          <w:sz w:val="32"/>
        </w:rPr>
        <w:t>公共厕所房顶及门口门头标识增加灯光效果，增强在黑暗环境下的可识别程度。</w:t>
      </w:r>
    </w:p>
    <w:sectPr w:rsidR="00C54112" w:rsidRPr="00D00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41" w:rsidRDefault="00966041" w:rsidP="00D00D84">
      <w:r>
        <w:separator/>
      </w:r>
    </w:p>
  </w:endnote>
  <w:endnote w:type="continuationSeparator" w:id="0">
    <w:p w:rsidR="00966041" w:rsidRDefault="00966041" w:rsidP="00D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41" w:rsidRDefault="00966041" w:rsidP="00D00D84">
      <w:r>
        <w:separator/>
      </w:r>
    </w:p>
  </w:footnote>
  <w:footnote w:type="continuationSeparator" w:id="0">
    <w:p w:rsidR="00966041" w:rsidRDefault="00966041" w:rsidP="00D0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F"/>
    <w:rsid w:val="005C611F"/>
    <w:rsid w:val="00966041"/>
    <w:rsid w:val="00C54112"/>
    <w:rsid w:val="00D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D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cp:lastPrinted>2022-12-12T07:34:00Z</cp:lastPrinted>
  <dcterms:created xsi:type="dcterms:W3CDTF">2022-11-15T07:36:00Z</dcterms:created>
  <dcterms:modified xsi:type="dcterms:W3CDTF">2022-12-12T07:34:00Z</dcterms:modified>
</cp:coreProperties>
</file>