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1F" w:rsidRDefault="00D75C5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富阳区农业农村局2020年政府信息公开工作</w:t>
      </w:r>
    </w:p>
    <w:p w:rsidR="008C2B1F" w:rsidRDefault="00D75C5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年度报告</w:t>
      </w:r>
    </w:p>
    <w:p w:rsidR="008C2B1F" w:rsidRDefault="008C2B1F">
      <w:pPr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8C2B1F" w:rsidRDefault="00D75C5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8C2B1F" w:rsidRDefault="00D75C55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2020年，富阳区农业农村局认真贯彻执行《中华人民共和国政府信息公开条例》，围绕乡村振兴、美丽乡村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、农林水利基础设施建设、粮食生产、现代农业发展、农业技术推广等重点领域，加大政府信息主动公开力度，确保人民群众能获取到真实有效的信息。</w:t>
      </w:r>
    </w:p>
    <w:p w:rsidR="008C2B1F" w:rsidRDefault="00D75C55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（一）主动公开政府信息情况。</w:t>
      </w:r>
      <w:r>
        <w:rPr>
          <w:rFonts w:ascii="仿宋_GB2312" w:eastAsia="仿宋_GB2312" w:hAnsi="仿宋_GB2312" w:cs="仿宋_GB2312" w:hint="eastAsia"/>
          <w:sz w:val="32"/>
          <w:szCs w:val="32"/>
        </w:rPr>
        <w:t>从2020年1月1日至12月31日，我局通过政府门户网站累计主动公开政府信息</w:t>
      </w:r>
      <w:r w:rsidR="00DB1C71">
        <w:rPr>
          <w:rFonts w:ascii="仿宋_GB2312" w:eastAsia="仿宋_GB2312" w:hAnsi="仿宋_GB2312" w:cs="仿宋_GB2312" w:hint="eastAsia"/>
          <w:sz w:val="32"/>
          <w:szCs w:val="32"/>
        </w:rPr>
        <w:t>510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条，其中：行政规范性文件公开</w:t>
      </w:r>
      <w:r w:rsidR="00CE203F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条；政策解读公开</w:t>
      </w:r>
      <w:r w:rsidR="00CE203F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条；</w:t>
      </w:r>
      <w:r w:rsidR="00CE203F">
        <w:rPr>
          <w:rFonts w:ascii="仿宋_GB2312" w:eastAsia="仿宋_GB2312" w:hAnsi="仿宋_GB2312" w:cs="仿宋_GB2312" w:hint="eastAsia"/>
          <w:sz w:val="32"/>
          <w:szCs w:val="32"/>
        </w:rPr>
        <w:t>其他文件公开10条；</w:t>
      </w:r>
      <w:r w:rsidR="00DB1C71">
        <w:rPr>
          <w:rFonts w:ascii="仿宋_GB2312" w:eastAsia="仿宋_GB2312" w:hAnsi="仿宋_GB2312" w:cs="仿宋_GB2312" w:hint="eastAsia"/>
          <w:sz w:val="32"/>
          <w:szCs w:val="32"/>
        </w:rPr>
        <w:t>政府决策公开6条；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财政信息公开4条；</w:t>
      </w:r>
      <w:r w:rsidR="00DB1C71">
        <w:rPr>
          <w:rFonts w:ascii="仿宋_GB2312" w:eastAsia="仿宋_GB2312" w:hAnsi="仿宋_GB2312" w:cs="仿宋_GB2312" w:hint="eastAsia"/>
          <w:sz w:val="32"/>
          <w:szCs w:val="32"/>
        </w:rPr>
        <w:t>人事信息公开2条；公告公示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 w:rsidR="00DB1C71">
        <w:rPr>
          <w:rFonts w:ascii="仿宋_GB2312" w:eastAsia="仿宋_GB2312" w:hAnsi="仿宋_GB2312" w:cs="仿宋_GB2312" w:hint="eastAsia"/>
          <w:sz w:val="32"/>
          <w:szCs w:val="32"/>
        </w:rPr>
        <w:t>262</w:t>
      </w:r>
      <w:r>
        <w:rPr>
          <w:rFonts w:ascii="仿宋_GB2312" w:eastAsia="仿宋_GB2312" w:hAnsi="仿宋_GB2312" w:cs="仿宋_GB2312" w:hint="eastAsia"/>
          <w:sz w:val="32"/>
          <w:szCs w:val="32"/>
        </w:rPr>
        <w:t>条；工作</w:t>
      </w:r>
      <w:r w:rsidR="00DB1C71"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 w:rsidR="00DB1C71">
        <w:rPr>
          <w:rFonts w:ascii="仿宋_GB2312" w:eastAsia="仿宋_GB2312" w:hAnsi="仿宋_GB2312" w:cs="仿宋_GB2312" w:hint="eastAsia"/>
          <w:sz w:val="32"/>
          <w:szCs w:val="32"/>
        </w:rPr>
        <w:t>38</w:t>
      </w:r>
      <w:r>
        <w:rPr>
          <w:rFonts w:ascii="仿宋_GB2312" w:eastAsia="仿宋_GB2312" w:hAnsi="仿宋_GB2312" w:cs="仿宋_GB2312" w:hint="eastAsia"/>
          <w:sz w:val="32"/>
          <w:szCs w:val="32"/>
        </w:rPr>
        <w:t>条；建议提案公开</w:t>
      </w:r>
      <w:r w:rsidR="00DB1C71"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条；重点领域信息公开</w:t>
      </w:r>
      <w:r w:rsidR="00DB1C71">
        <w:rPr>
          <w:rFonts w:ascii="仿宋_GB2312" w:eastAsia="仿宋_GB2312" w:hAnsi="仿宋_GB2312" w:cs="仿宋_GB2312" w:hint="eastAsia"/>
          <w:sz w:val="32"/>
          <w:szCs w:val="32"/>
        </w:rPr>
        <w:t>170</w:t>
      </w:r>
      <w:r>
        <w:rPr>
          <w:rFonts w:ascii="仿宋_GB2312" w:eastAsia="仿宋_GB2312" w:hAnsi="仿宋_GB2312" w:cs="仿宋_GB2312" w:hint="eastAsia"/>
          <w:sz w:val="32"/>
          <w:szCs w:val="32"/>
        </w:rPr>
        <w:t>条。</w:t>
      </w:r>
    </w:p>
    <w:p w:rsidR="008C2B1F" w:rsidRDefault="00D75C55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（二）依申请公开政府信息情况。</w:t>
      </w:r>
      <w:r>
        <w:rPr>
          <w:rFonts w:ascii="仿宋_GB2312" w:eastAsia="仿宋_GB2312" w:hAnsi="仿宋_GB2312" w:cs="仿宋_GB2312" w:hint="eastAsia"/>
          <w:sz w:val="32"/>
          <w:szCs w:val="32"/>
        </w:rPr>
        <w:t>从2020年1月1日至12月31日，我局收到公开政府信息申请2件，已全部按申请人要求的形式按时完成答复，其中予以公开1件，无法提供1件。</w:t>
      </w:r>
    </w:p>
    <w:p w:rsidR="003C0BAE" w:rsidRPr="003C0BAE" w:rsidRDefault="003C0BAE" w:rsidP="003C0BAE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</w:t>
      </w:r>
      <w:r w:rsidRPr="003C0BAE">
        <w:rPr>
          <w:rFonts w:ascii="楷体_GB2312" w:eastAsia="楷体_GB2312" w:hAnsi="楷体_GB2312" w:cs="楷体_GB2312" w:hint="eastAsia"/>
          <w:sz w:val="32"/>
          <w:szCs w:val="32"/>
        </w:rPr>
        <w:t>政府信息管理</w:t>
      </w:r>
      <w:r>
        <w:rPr>
          <w:rFonts w:ascii="楷体_GB2312" w:eastAsia="楷体_GB2312" w:hAnsi="楷体_GB2312" w:cs="楷体_GB2312" w:hint="eastAsia"/>
          <w:sz w:val="32"/>
          <w:szCs w:val="32"/>
        </w:rPr>
        <w:t>情况。</w:t>
      </w:r>
      <w:r w:rsidRPr="003C0BAE">
        <w:rPr>
          <w:rFonts w:ascii="仿宋_GB2312" w:eastAsia="仿宋_GB2312" w:hAnsi="楷体_GB2312" w:cs="楷体_GB2312" w:hint="eastAsia"/>
          <w:sz w:val="32"/>
          <w:szCs w:val="32"/>
        </w:rPr>
        <w:t>构建政府信息常态化管理机制，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根据本单位各类政府信息的产生方式，明确信息的标准格式与公开周期，做到应公开尽公开，提高政府信息时效性，保障人民群众的知情权。</w:t>
      </w:r>
    </w:p>
    <w:p w:rsidR="008C2B1F" w:rsidRDefault="00D75C55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 w:rsidR="003C0BAE">
        <w:rPr>
          <w:rFonts w:ascii="楷体_GB2312" w:eastAsia="楷体_GB2312" w:hAnsi="楷体_GB2312" w:cs="楷体_GB2312" w:hint="eastAsia"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sz w:val="32"/>
          <w:szCs w:val="32"/>
        </w:rPr>
        <w:t>）平台建设情况。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在充分利用政府门户网站的同时，依托电视、报纸和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等载体开展宣传，多方面健全载体建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设，多角度提供信息获取渠道。今年以来，我局官方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累计发布文章425篇。</w:t>
      </w:r>
    </w:p>
    <w:p w:rsidR="008C2B1F" w:rsidRDefault="003C0BAE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</w:t>
      </w:r>
      <w:r w:rsidR="00D75C55">
        <w:rPr>
          <w:rFonts w:ascii="楷体_GB2312" w:eastAsia="楷体_GB2312" w:hAnsi="楷体_GB2312" w:cs="楷体_GB2312" w:hint="eastAsia"/>
          <w:sz w:val="32"/>
          <w:szCs w:val="32"/>
        </w:rPr>
        <w:t>）监督保障情况。</w:t>
      </w:r>
      <w:r w:rsidR="00D75C55">
        <w:rPr>
          <w:rFonts w:ascii="仿宋_GB2312" w:eastAsia="仿宋_GB2312" w:hAnsi="仿宋_GB2312" w:cs="仿宋_GB2312" w:hint="eastAsia"/>
          <w:sz w:val="32"/>
          <w:szCs w:val="32"/>
        </w:rPr>
        <w:t>继续落实科室信息员制度，强化过程考核，月月统计排名通报，营造比学赶超的工作氛围，提高工作效率。同时建立宣传计划周报制度，提前谋划每周宣传重点，切实提高发布信息的质量。</w:t>
      </w:r>
    </w:p>
    <w:p w:rsidR="008C2B1F" w:rsidRDefault="00D75C55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91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30"/>
        <w:gridCol w:w="2295"/>
        <w:gridCol w:w="2010"/>
        <w:gridCol w:w="2250"/>
      </w:tblGrid>
      <w:tr w:rsidR="008C2B1F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第二十条第（一）项</w:t>
            </w:r>
          </w:p>
        </w:tc>
      </w:tr>
      <w:tr w:rsidR="008C2B1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本年新制作数量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本年新公开数量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对外公开总数量</w:t>
            </w:r>
          </w:p>
        </w:tc>
      </w:tr>
      <w:tr w:rsidR="008C2B1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0</w:t>
            </w:r>
          </w:p>
        </w:tc>
      </w:tr>
      <w:tr w:rsidR="008C2B1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4</w:t>
            </w:r>
          </w:p>
        </w:tc>
      </w:tr>
      <w:tr w:rsidR="008C2B1F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第二十条第（五）项</w:t>
            </w:r>
          </w:p>
        </w:tc>
      </w:tr>
      <w:tr w:rsidR="008C2B1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处理决定数量</w:t>
            </w:r>
          </w:p>
        </w:tc>
      </w:tr>
      <w:tr w:rsidR="008C2B1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行政许可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144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减35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41264</w:t>
            </w:r>
          </w:p>
        </w:tc>
      </w:tr>
      <w:tr w:rsidR="008C2B1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其他对外管理服务事项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124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增1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11973</w:t>
            </w:r>
          </w:p>
        </w:tc>
      </w:tr>
      <w:tr w:rsidR="008C2B1F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第二十条第（六）项</w:t>
            </w:r>
          </w:p>
        </w:tc>
      </w:tr>
      <w:tr w:rsidR="008C2B1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处理决定数量</w:t>
            </w:r>
          </w:p>
        </w:tc>
      </w:tr>
      <w:tr w:rsidR="008C2B1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行政处罚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279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/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98</w:t>
            </w:r>
          </w:p>
        </w:tc>
      </w:tr>
      <w:tr w:rsidR="008C2B1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行政强制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46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/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0</w:t>
            </w:r>
          </w:p>
        </w:tc>
      </w:tr>
      <w:tr w:rsidR="008C2B1F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第二十条第（八）项</w:t>
            </w:r>
          </w:p>
        </w:tc>
      </w:tr>
      <w:tr w:rsidR="008C2B1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上一年项目数量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本年增/减</w:t>
            </w:r>
          </w:p>
        </w:tc>
      </w:tr>
      <w:tr w:rsidR="008C2B1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行政事业性收费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6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减1</w:t>
            </w:r>
          </w:p>
        </w:tc>
      </w:tr>
      <w:tr w:rsidR="008C2B1F">
        <w:trPr>
          <w:trHeight w:val="7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lastRenderedPageBreak/>
              <w:t>第二十条第（九）项</w:t>
            </w:r>
          </w:p>
        </w:tc>
      </w:tr>
      <w:tr w:rsidR="008C2B1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采购项目数量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采购总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金额</w:t>
            </w:r>
          </w:p>
        </w:tc>
      </w:tr>
      <w:tr w:rsidR="008C2B1F">
        <w:trPr>
          <w:trHeight w:val="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政府集中采购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65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3773512.17元</w:t>
            </w:r>
          </w:p>
        </w:tc>
      </w:tr>
    </w:tbl>
    <w:p w:rsidR="008C2B1F" w:rsidRDefault="00D75C5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92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 w:rsidR="008C2B1F">
        <w:trPr>
          <w:trHeight w:val="680"/>
        </w:trPr>
        <w:tc>
          <w:tcPr>
            <w:tcW w:w="4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（本列数据的勾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稽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申请人情况</w:t>
            </w:r>
          </w:p>
        </w:tc>
      </w:tr>
      <w:tr w:rsidR="008C2B1F">
        <w:trPr>
          <w:trHeight w:val="360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总计</w:t>
            </w:r>
          </w:p>
        </w:tc>
      </w:tr>
      <w:tr w:rsidR="008C2B1F">
        <w:trPr>
          <w:trHeight w:val="1040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</w:tr>
      <w:tr w:rsidR="008C2B1F">
        <w:trPr>
          <w:trHeight w:val="60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8C2B1F">
        <w:trPr>
          <w:trHeight w:val="60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360"/>
        </w:trPr>
        <w:tc>
          <w:tcPr>
            <w:tcW w:w="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8C2B1F">
        <w:trPr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5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3.危及“三安全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4"/>
              </w:rPr>
              <w:t>稳定”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5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6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6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6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6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6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8C2B1F">
        <w:trPr>
          <w:trHeight w:val="7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64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68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</w:rPr>
              <w:t>不予处理</w:t>
            </w:r>
            <w:proofErr w:type="gramEnd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6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62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9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（六）其他处理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8C2B1F">
        <w:trPr>
          <w:trHeight w:val="36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</w:tr>
      <w:tr w:rsidR="008C2B1F">
        <w:trPr>
          <w:trHeight w:val="360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</w:tbl>
    <w:p w:rsidR="008C2B1F" w:rsidRDefault="00D75C55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 w:rsidR="008C2B1F">
        <w:trPr>
          <w:trHeight w:val="360"/>
        </w:trPr>
        <w:tc>
          <w:tcPr>
            <w:tcW w:w="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行政诉讼</w:t>
            </w:r>
          </w:p>
        </w:tc>
      </w:tr>
      <w:tr w:rsidR="008C2B1F">
        <w:trPr>
          <w:trHeight w:val="78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复议后起诉</w:t>
            </w:r>
          </w:p>
        </w:tc>
      </w:tr>
      <w:tr w:rsidR="008C2B1F">
        <w:trPr>
          <w:trHeight w:val="7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8C2B1F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24"/>
              </w:rPr>
              <w:t>总计</w:t>
            </w:r>
          </w:p>
        </w:tc>
      </w:tr>
      <w:tr w:rsidR="008C2B1F">
        <w:trPr>
          <w:trHeight w:val="8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2B1F" w:rsidRDefault="00D75C55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</w:t>
            </w:r>
          </w:p>
        </w:tc>
      </w:tr>
    </w:tbl>
    <w:p w:rsidR="008C2B1F" w:rsidRDefault="00D75C55">
      <w:pPr>
        <w:numPr>
          <w:ilvl w:val="0"/>
          <w:numId w:val="1"/>
        </w:num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8C2B1F" w:rsidRDefault="00D75C55">
      <w:pPr>
        <w:spacing w:line="360" w:lineRule="auto"/>
        <w:ind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（一）存在的问题。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一是新开设的栏目信息发布较少；二是对信息中错别字的敏感程度不高；三是各科室信息发布数量不均衡。</w:t>
      </w:r>
    </w:p>
    <w:p w:rsidR="008C2B1F" w:rsidRDefault="00D75C55">
      <w:pPr>
        <w:spacing w:line="360" w:lineRule="auto"/>
        <w:ind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（二）改进的措施。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一是对照栏目挖掘信息。对政府信息公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开栏目进行再梳理，明确各栏目责任科室，做到相关信息应公开尽公开。二是对照表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单开展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培训。开展常见错别字及错别字检查方法的培训，同时做好最新错别字列表的及时传达，确保发布信息准确无误。三是对照工作明确责任。根据工作职责，确定各科室需要发布信息的数量，同时严把审核关，杜绝劣质信息滥竽充数。</w:t>
      </w:r>
    </w:p>
    <w:p w:rsidR="008C2B1F" w:rsidRDefault="00D75C55">
      <w:pPr>
        <w:numPr>
          <w:ilvl w:val="0"/>
          <w:numId w:val="1"/>
        </w:num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8C2B1F" w:rsidRDefault="00D75C55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无其他需要报告的事项。</w:t>
      </w:r>
    </w:p>
    <w:p w:rsidR="008C2B1F" w:rsidRDefault="008C2B1F">
      <w:pPr>
        <w:spacing w:line="360" w:lineRule="auto"/>
        <w:contextualSpacing/>
        <w:rPr>
          <w:rFonts w:ascii="仿宋_GB2312" w:eastAsia="仿宋_GB2312" w:hAnsi="宋体"/>
          <w:sz w:val="32"/>
          <w:szCs w:val="32"/>
        </w:rPr>
      </w:pPr>
    </w:p>
    <w:sectPr w:rsidR="008C2B1F" w:rsidSect="008C2B1F">
      <w:footerReference w:type="default" r:id="rId8"/>
      <w:pgSz w:w="11906" w:h="16838"/>
      <w:pgMar w:top="1440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EA" w:rsidRDefault="003604EA" w:rsidP="008C2B1F">
      <w:r>
        <w:separator/>
      </w:r>
    </w:p>
  </w:endnote>
  <w:endnote w:type="continuationSeparator" w:id="0">
    <w:p w:rsidR="003604EA" w:rsidRDefault="003604EA" w:rsidP="008C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1F" w:rsidRDefault="008C2B1F">
    <w:pPr>
      <w:pStyle w:val="a5"/>
      <w:jc w:val="center"/>
      <w:rPr>
        <w:rFonts w:ascii="宋体"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EA" w:rsidRDefault="003604EA" w:rsidP="008C2B1F">
      <w:r>
        <w:separator/>
      </w:r>
    </w:p>
  </w:footnote>
  <w:footnote w:type="continuationSeparator" w:id="0">
    <w:p w:rsidR="003604EA" w:rsidRDefault="003604EA" w:rsidP="008C2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16CF"/>
    <w:multiLevelType w:val="singleLevel"/>
    <w:tmpl w:val="54DE16C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94F5B"/>
    <w:rsid w:val="00236186"/>
    <w:rsid w:val="003604EA"/>
    <w:rsid w:val="003C0BAE"/>
    <w:rsid w:val="003E4D76"/>
    <w:rsid w:val="00646E9C"/>
    <w:rsid w:val="006A0CFD"/>
    <w:rsid w:val="007D01F0"/>
    <w:rsid w:val="00851D5E"/>
    <w:rsid w:val="008B5C62"/>
    <w:rsid w:val="008C2B1F"/>
    <w:rsid w:val="00CE203F"/>
    <w:rsid w:val="00D75C55"/>
    <w:rsid w:val="00D94F5B"/>
    <w:rsid w:val="00DB1C71"/>
    <w:rsid w:val="00E35422"/>
    <w:rsid w:val="00EF2E0C"/>
    <w:rsid w:val="2D43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1F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8C2B1F"/>
    <w:pPr>
      <w:snapToGrid w:val="0"/>
      <w:spacing w:line="540" w:lineRule="exact"/>
      <w:ind w:firstLineChars="200" w:firstLine="200"/>
    </w:pPr>
    <w:rPr>
      <w:rFonts w:ascii="宋体"/>
      <w:sz w:val="24"/>
    </w:rPr>
  </w:style>
  <w:style w:type="paragraph" w:styleId="a4">
    <w:name w:val="Balloon Text"/>
    <w:basedOn w:val="a"/>
    <w:link w:val="Char"/>
    <w:qFormat/>
    <w:rsid w:val="008C2B1F"/>
    <w:rPr>
      <w:sz w:val="18"/>
      <w:szCs w:val="18"/>
    </w:rPr>
  </w:style>
  <w:style w:type="paragraph" w:styleId="a5">
    <w:name w:val="footer"/>
    <w:basedOn w:val="a"/>
    <w:qFormat/>
    <w:rsid w:val="008C2B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C2B1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rsid w:val="008C2B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C2B1F"/>
    <w:rPr>
      <w:b/>
    </w:rPr>
  </w:style>
  <w:style w:type="character" w:styleId="a9">
    <w:name w:val="Hyperlink"/>
    <w:basedOn w:val="a0"/>
    <w:qFormat/>
    <w:rsid w:val="008C2B1F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8C2B1F"/>
    <w:rPr>
      <w:rFonts w:ascii="Calibri" w:eastAsia="宋体" w:hAnsi="Calibri" w:cs="宋体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8C2B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333</Words>
  <Characters>1904</Characters>
  <Application>Microsoft Office Word</Application>
  <DocSecurity>0</DocSecurity>
  <Lines>15</Lines>
  <Paragraphs>4</Paragraphs>
  <ScaleCrop>false</ScaleCrop>
  <Company>Sky123.Org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匿名用户</cp:lastModifiedBy>
  <cp:revision>3</cp:revision>
  <cp:lastPrinted>2019-12-23T08:38:00Z</cp:lastPrinted>
  <dcterms:created xsi:type="dcterms:W3CDTF">2021-01-22T07:25:00Z</dcterms:created>
  <dcterms:modified xsi:type="dcterms:W3CDTF">2021-03-23T07:36:00Z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416868344_btnclosed</vt:lpwstr>
  </property>
</Properties>
</file>