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1059" w14:textId="77777777" w:rsidR="00C90BD5" w:rsidRDefault="00811CF8" w:rsidP="00804229">
      <w:pPr>
        <w:spacing w:line="560" w:lineRule="exact"/>
        <w:jc w:val="center"/>
        <w:rPr>
          <w:rFonts w:ascii="方正小标宋简体" w:eastAsia="方正小标宋简体" w:hAnsi="宋体"/>
          <w:sz w:val="36"/>
          <w:szCs w:val="36"/>
        </w:rPr>
      </w:pPr>
      <w:bookmarkStart w:id="0" w:name="_Hlk61889242"/>
      <w:r w:rsidRPr="00804229">
        <w:rPr>
          <w:rFonts w:ascii="方正小标宋简体" w:eastAsia="方正小标宋简体" w:hAnsi="宋体" w:hint="eastAsia"/>
          <w:sz w:val="36"/>
          <w:szCs w:val="36"/>
        </w:rPr>
        <w:t>杭州市富阳区水利工程项目建设管理</w:t>
      </w:r>
      <w:r w:rsidR="00804229" w:rsidRPr="00804229">
        <w:rPr>
          <w:rFonts w:ascii="方正小标宋简体" w:eastAsia="方正小标宋简体" w:hAnsi="宋体" w:hint="eastAsia"/>
          <w:sz w:val="36"/>
          <w:szCs w:val="36"/>
        </w:rPr>
        <w:t>办法</w:t>
      </w:r>
    </w:p>
    <w:p w14:paraId="697396DE" w14:textId="180405D9" w:rsidR="00804229" w:rsidRPr="00804229" w:rsidRDefault="00804229" w:rsidP="00804229">
      <w:pPr>
        <w:spacing w:line="560" w:lineRule="exact"/>
        <w:jc w:val="center"/>
        <w:rPr>
          <w:rFonts w:ascii="方正小标宋简体" w:eastAsia="方正小标宋简体" w:hAnsi="宋体"/>
          <w:sz w:val="36"/>
          <w:szCs w:val="36"/>
        </w:rPr>
      </w:pPr>
      <w:bookmarkStart w:id="1" w:name="_GoBack"/>
      <w:bookmarkEnd w:id="1"/>
      <w:r w:rsidRPr="00804229">
        <w:rPr>
          <w:rFonts w:ascii="方正小标宋简体" w:eastAsia="方正小标宋简体" w:hAnsi="宋体" w:hint="eastAsia"/>
          <w:sz w:val="36"/>
          <w:szCs w:val="36"/>
        </w:rPr>
        <w:t>（</w:t>
      </w:r>
      <w:r w:rsidR="00C90BD5">
        <w:rPr>
          <w:rFonts w:ascii="方正小标宋简体" w:eastAsia="方正小标宋简体" w:hAnsi="宋体" w:hint="eastAsia"/>
          <w:sz w:val="36"/>
          <w:szCs w:val="36"/>
        </w:rPr>
        <w:t>征求意见稿</w:t>
      </w:r>
      <w:r w:rsidRPr="00804229">
        <w:rPr>
          <w:rFonts w:ascii="方正小标宋简体" w:eastAsia="方正小标宋简体" w:hAnsi="宋体" w:hint="eastAsia"/>
          <w:sz w:val="36"/>
          <w:szCs w:val="36"/>
        </w:rPr>
        <w:t>）</w:t>
      </w:r>
    </w:p>
    <w:p w14:paraId="36EFAE53" w14:textId="77777777" w:rsidR="001F159B" w:rsidRDefault="001F159B" w:rsidP="00804229">
      <w:pPr>
        <w:spacing w:line="560" w:lineRule="exact"/>
        <w:jc w:val="center"/>
        <w:rPr>
          <w:rFonts w:ascii="黑体" w:eastAsia="黑体" w:hAnsi="黑体"/>
          <w:sz w:val="30"/>
          <w:szCs w:val="30"/>
        </w:rPr>
      </w:pPr>
    </w:p>
    <w:p w14:paraId="126FA76E" w14:textId="7D761AD1" w:rsidR="004465B7" w:rsidRDefault="00811CF8" w:rsidP="00804229">
      <w:pPr>
        <w:spacing w:line="560" w:lineRule="exact"/>
        <w:jc w:val="center"/>
        <w:rPr>
          <w:rFonts w:ascii="黑体" w:eastAsia="黑体" w:hAnsi="黑体"/>
          <w:sz w:val="30"/>
          <w:szCs w:val="30"/>
        </w:rPr>
      </w:pPr>
      <w:r>
        <w:rPr>
          <w:rFonts w:ascii="黑体" w:eastAsia="黑体" w:hAnsi="黑体" w:hint="eastAsia"/>
          <w:sz w:val="30"/>
          <w:szCs w:val="30"/>
        </w:rPr>
        <w:t>总则</w:t>
      </w:r>
    </w:p>
    <w:p w14:paraId="6076E633" w14:textId="467E7CF8" w:rsidR="004465B7" w:rsidRDefault="00811CF8">
      <w:pPr>
        <w:spacing w:line="560" w:lineRule="exact"/>
        <w:ind w:firstLineChars="200" w:firstLine="643"/>
        <w:rPr>
          <w:rFonts w:ascii="楷体" w:eastAsia="楷体" w:hAnsi="楷体"/>
          <w:sz w:val="32"/>
          <w:szCs w:val="32"/>
        </w:rPr>
      </w:pPr>
      <w:r>
        <w:rPr>
          <w:rFonts w:ascii="楷体" w:eastAsia="楷体" w:hAnsi="楷体" w:hint="eastAsia"/>
          <w:b/>
          <w:sz w:val="32"/>
          <w:szCs w:val="32"/>
        </w:rPr>
        <w:t xml:space="preserve">第一条 编制依据 </w:t>
      </w:r>
      <w:r>
        <w:rPr>
          <w:rFonts w:ascii="仿宋_GB2312" w:eastAsia="仿宋_GB2312" w:hint="eastAsia"/>
          <w:sz w:val="32"/>
          <w:szCs w:val="32"/>
        </w:rPr>
        <w:t>为规范水利建设项目计划申报及工程建设活动，维护水利建设市场秩序，打好水利建设坚实基础，提高办事效率和规划统筹效能，推进全区水利工程建设，结合我区实际，制定本</w:t>
      </w:r>
      <w:r w:rsidR="00FF7561">
        <w:rPr>
          <w:rFonts w:ascii="仿宋_GB2312" w:eastAsia="仿宋_GB2312" w:hint="eastAsia"/>
          <w:sz w:val="32"/>
          <w:szCs w:val="32"/>
        </w:rPr>
        <w:t>办法</w:t>
      </w:r>
      <w:r>
        <w:rPr>
          <w:rFonts w:ascii="仿宋_GB2312" w:eastAsia="仿宋_GB2312" w:hint="eastAsia"/>
          <w:sz w:val="32"/>
          <w:szCs w:val="32"/>
        </w:rPr>
        <w:t>。</w:t>
      </w:r>
    </w:p>
    <w:p w14:paraId="4C6A180E" w14:textId="77777777" w:rsidR="004465B7" w:rsidRDefault="00811CF8">
      <w:pPr>
        <w:spacing w:line="560" w:lineRule="exact"/>
        <w:ind w:firstLineChars="200" w:firstLine="643"/>
        <w:rPr>
          <w:rFonts w:ascii="仿宋_GB2312" w:eastAsia="仿宋_GB2312"/>
          <w:sz w:val="32"/>
          <w:szCs w:val="32"/>
        </w:rPr>
      </w:pPr>
      <w:r>
        <w:rPr>
          <w:rFonts w:ascii="楷体" w:eastAsia="楷体" w:hAnsi="楷体" w:hint="eastAsia"/>
          <w:b/>
          <w:sz w:val="32"/>
          <w:szCs w:val="32"/>
        </w:rPr>
        <w:t xml:space="preserve">第二条 适用范围 </w:t>
      </w:r>
      <w:r>
        <w:rPr>
          <w:rFonts w:ascii="仿宋_GB2312" w:eastAsia="仿宋_GB2312" w:hint="eastAsia"/>
          <w:sz w:val="32"/>
          <w:szCs w:val="32"/>
        </w:rPr>
        <w:t>本办法适用于我区范围内政府投资、</w:t>
      </w:r>
      <w:r w:rsidR="00BE67B6">
        <w:rPr>
          <w:rFonts w:ascii="仿宋_GB2312" w:eastAsia="仿宋_GB2312" w:hint="eastAsia"/>
          <w:sz w:val="32"/>
          <w:szCs w:val="32"/>
        </w:rPr>
        <w:t>政府专项</w:t>
      </w:r>
      <w:r>
        <w:rPr>
          <w:rFonts w:ascii="仿宋_GB2312" w:eastAsia="仿宋_GB2312" w:hint="eastAsia"/>
          <w:sz w:val="32"/>
          <w:szCs w:val="32"/>
        </w:rPr>
        <w:t>补助的所有水利建设项目。</w:t>
      </w:r>
    </w:p>
    <w:p w14:paraId="1D29AFA6" w14:textId="77777777" w:rsidR="004465B7" w:rsidRDefault="00811CF8">
      <w:pPr>
        <w:spacing w:line="560" w:lineRule="exact"/>
        <w:ind w:firstLineChars="200" w:firstLine="643"/>
        <w:rPr>
          <w:rFonts w:ascii="仿宋_GB2312" w:eastAsia="仿宋_GB2312" w:hAnsi="楷体"/>
          <w:sz w:val="32"/>
          <w:szCs w:val="32"/>
        </w:rPr>
      </w:pPr>
      <w:r>
        <w:rPr>
          <w:rFonts w:ascii="楷体" w:eastAsia="楷体" w:hAnsi="楷体" w:hint="eastAsia"/>
          <w:b/>
          <w:sz w:val="32"/>
          <w:szCs w:val="32"/>
        </w:rPr>
        <w:t xml:space="preserve">第三条 建设原则 </w:t>
      </w:r>
      <w:r>
        <w:rPr>
          <w:rFonts w:ascii="仿宋_GB2312" w:eastAsia="仿宋_GB2312" w:hAnsi="楷体" w:hint="eastAsia"/>
          <w:sz w:val="32"/>
          <w:szCs w:val="32"/>
        </w:rPr>
        <w:t>富阳区水利工程建设应严格遵循相关水利规划，</w:t>
      </w:r>
      <w:r w:rsidR="005964EC">
        <w:rPr>
          <w:rFonts w:ascii="仿宋_GB2312" w:eastAsia="仿宋_GB2312" w:hAnsi="楷体" w:hint="eastAsia"/>
          <w:sz w:val="32"/>
          <w:szCs w:val="32"/>
        </w:rPr>
        <w:t>紧紧围绕“安全防御优先，做实农田基础，优化生态治理”的原则进行分类管理</w:t>
      </w:r>
      <w:r>
        <w:rPr>
          <w:rFonts w:ascii="仿宋_GB2312" w:eastAsia="仿宋_GB2312" w:hAnsi="楷体" w:hint="eastAsia"/>
          <w:sz w:val="32"/>
          <w:szCs w:val="32"/>
        </w:rPr>
        <w:t>。</w:t>
      </w:r>
    </w:p>
    <w:p w14:paraId="63442F9F" w14:textId="77777777" w:rsidR="004465B7" w:rsidRDefault="00811CF8">
      <w:pPr>
        <w:pStyle w:val="a9"/>
        <w:numPr>
          <w:ilvl w:val="0"/>
          <w:numId w:val="1"/>
        </w:numPr>
        <w:spacing w:line="560" w:lineRule="exact"/>
        <w:ind w:firstLineChars="0"/>
        <w:jc w:val="center"/>
        <w:rPr>
          <w:rFonts w:ascii="黑体" w:eastAsia="黑体" w:hAnsi="黑体"/>
          <w:sz w:val="30"/>
          <w:szCs w:val="30"/>
        </w:rPr>
      </w:pPr>
      <w:r>
        <w:rPr>
          <w:rFonts w:ascii="黑体" w:eastAsia="黑体" w:hAnsi="黑体" w:hint="eastAsia"/>
          <w:sz w:val="30"/>
          <w:szCs w:val="30"/>
        </w:rPr>
        <w:t>分类管理</w:t>
      </w:r>
    </w:p>
    <w:p w14:paraId="49E3C911" w14:textId="77777777" w:rsidR="00F66426" w:rsidRDefault="00F66426" w:rsidP="00F66426">
      <w:pPr>
        <w:spacing w:line="560" w:lineRule="exact"/>
        <w:ind w:firstLineChars="200" w:firstLine="643"/>
        <w:rPr>
          <w:rFonts w:ascii="楷体" w:eastAsia="楷体" w:hAnsi="楷体"/>
          <w:b/>
          <w:sz w:val="32"/>
          <w:szCs w:val="32"/>
        </w:rPr>
      </w:pPr>
      <w:r w:rsidRPr="00F66426">
        <w:rPr>
          <w:rFonts w:ascii="楷体" w:eastAsia="楷体" w:hAnsi="楷体" w:hint="eastAsia"/>
          <w:b/>
          <w:sz w:val="32"/>
          <w:szCs w:val="32"/>
        </w:rPr>
        <w:t>第四条 立项</w:t>
      </w:r>
      <w:r>
        <w:rPr>
          <w:rFonts w:ascii="楷体" w:eastAsia="楷体" w:hAnsi="楷体" w:hint="eastAsia"/>
          <w:b/>
          <w:sz w:val="32"/>
          <w:szCs w:val="32"/>
        </w:rPr>
        <w:t xml:space="preserve">原则 </w:t>
      </w:r>
    </w:p>
    <w:p w14:paraId="0C88888E" w14:textId="694D6486" w:rsidR="00FF7561" w:rsidRDefault="003748B9" w:rsidP="00F66426">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一、</w:t>
      </w:r>
      <w:r w:rsidR="00F66426" w:rsidRPr="00F66426">
        <w:rPr>
          <w:rFonts w:ascii="仿宋_GB2312" w:eastAsia="仿宋_GB2312" w:hAnsi="黑体" w:cs="黑体" w:hint="eastAsia"/>
          <w:sz w:val="32"/>
          <w:szCs w:val="32"/>
        </w:rPr>
        <w:t>区农业农村局（林业水利局）统筹全区水利工程建设与行业管理工作，按照政府投资项</w:t>
      </w:r>
      <w:bookmarkEnd w:id="0"/>
      <w:r w:rsidR="00F66426" w:rsidRPr="00F66426">
        <w:rPr>
          <w:rFonts w:ascii="仿宋_GB2312" w:eastAsia="仿宋_GB2312" w:hAnsi="黑体" w:cs="黑体" w:hint="eastAsia"/>
          <w:sz w:val="32"/>
          <w:szCs w:val="32"/>
        </w:rPr>
        <w:t>目管理有关规定，区级以上</w:t>
      </w:r>
      <w:r w:rsidR="002D001B">
        <w:rPr>
          <w:rFonts w:ascii="仿宋_GB2312" w:eastAsia="仿宋_GB2312" w:hAnsi="黑体" w:cs="黑体" w:hint="eastAsia"/>
          <w:sz w:val="32"/>
          <w:szCs w:val="32"/>
        </w:rPr>
        <w:t>政府投资的</w:t>
      </w:r>
      <w:r w:rsidR="00F66426" w:rsidRPr="00F66426">
        <w:rPr>
          <w:rFonts w:ascii="仿宋_GB2312" w:eastAsia="仿宋_GB2312" w:hAnsi="黑体" w:cs="黑体" w:hint="eastAsia"/>
          <w:sz w:val="32"/>
          <w:szCs w:val="32"/>
        </w:rPr>
        <w:t>水利工程由区农业农村局（林业水利局）提出，由区发改、财政在年度计划中明确，</w:t>
      </w:r>
      <w:r w:rsidR="00BE67B6">
        <w:rPr>
          <w:rFonts w:ascii="仿宋_GB2312" w:eastAsia="仿宋_GB2312" w:hAnsi="黑体" w:cs="黑体" w:hint="eastAsia"/>
          <w:sz w:val="32"/>
          <w:szCs w:val="32"/>
        </w:rPr>
        <w:t>由</w:t>
      </w:r>
      <w:r w:rsidR="00F66426" w:rsidRPr="00F66426">
        <w:rPr>
          <w:rFonts w:ascii="仿宋_GB2312" w:eastAsia="仿宋_GB2312" w:hAnsi="黑体" w:cs="黑体" w:hint="eastAsia"/>
          <w:sz w:val="32"/>
          <w:szCs w:val="32"/>
        </w:rPr>
        <w:t>区</w:t>
      </w:r>
      <w:r w:rsidR="00BE67B6">
        <w:rPr>
          <w:rFonts w:ascii="仿宋_GB2312" w:eastAsia="仿宋_GB2312" w:hAnsi="黑体" w:cs="黑体" w:hint="eastAsia"/>
          <w:sz w:val="32"/>
          <w:szCs w:val="32"/>
        </w:rPr>
        <w:t>国有平台</w:t>
      </w:r>
      <w:r w:rsidR="00FF7561">
        <w:rPr>
          <w:rFonts w:ascii="仿宋_GB2312" w:eastAsia="仿宋_GB2312" w:hAnsi="黑体" w:cs="黑体" w:hint="eastAsia"/>
          <w:sz w:val="32"/>
          <w:szCs w:val="32"/>
        </w:rPr>
        <w:t>根据区有关规定</w:t>
      </w:r>
      <w:r w:rsidR="00F66426" w:rsidRPr="00F66426">
        <w:rPr>
          <w:rFonts w:ascii="仿宋_GB2312" w:eastAsia="仿宋_GB2312" w:hAnsi="黑体" w:cs="黑体" w:hint="eastAsia"/>
          <w:sz w:val="32"/>
          <w:szCs w:val="32"/>
        </w:rPr>
        <w:t>负责实施。</w:t>
      </w:r>
    </w:p>
    <w:p w14:paraId="42A57701" w14:textId="297530BB" w:rsidR="00F66426" w:rsidRPr="00F66426" w:rsidRDefault="00FF7561" w:rsidP="00F66426">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二、</w:t>
      </w:r>
      <w:r w:rsidR="00AD422C">
        <w:rPr>
          <w:rFonts w:ascii="仿宋_GB2312" w:eastAsia="仿宋_GB2312" w:hAnsi="黑体" w:cs="黑体" w:hint="eastAsia"/>
          <w:sz w:val="32"/>
          <w:szCs w:val="32"/>
        </w:rPr>
        <w:t>政府专项的</w:t>
      </w:r>
      <w:r w:rsidR="00F66426" w:rsidRPr="00F66426">
        <w:rPr>
          <w:rFonts w:ascii="仿宋_GB2312" w:eastAsia="仿宋_GB2312" w:hAnsi="黑体" w:cs="黑体" w:hint="eastAsia"/>
          <w:sz w:val="32"/>
          <w:szCs w:val="32"/>
        </w:rPr>
        <w:t>水利工程由区农业农村局（林业水利局）统筹计划，报区</w:t>
      </w:r>
      <w:r w:rsidRPr="00F66426">
        <w:rPr>
          <w:rFonts w:ascii="仿宋_GB2312" w:eastAsia="仿宋_GB2312" w:hAnsi="黑体" w:cs="黑体" w:hint="eastAsia"/>
          <w:sz w:val="32"/>
          <w:szCs w:val="32"/>
        </w:rPr>
        <w:t>发改</w:t>
      </w:r>
      <w:r>
        <w:rPr>
          <w:rFonts w:ascii="仿宋_GB2312" w:eastAsia="仿宋_GB2312" w:hAnsi="黑体" w:cs="黑体" w:hint="eastAsia"/>
          <w:sz w:val="32"/>
          <w:szCs w:val="32"/>
        </w:rPr>
        <w:t>、财政审核</w:t>
      </w:r>
      <w:r w:rsidR="002D001B">
        <w:rPr>
          <w:rFonts w:ascii="仿宋_GB2312" w:eastAsia="仿宋_GB2312" w:hAnsi="黑体" w:cs="黑体" w:hint="eastAsia"/>
          <w:sz w:val="32"/>
          <w:szCs w:val="32"/>
        </w:rPr>
        <w:t>，</w:t>
      </w:r>
      <w:r>
        <w:rPr>
          <w:rFonts w:ascii="仿宋_GB2312" w:eastAsia="仿宋_GB2312" w:hAnsi="黑体" w:cs="黑体" w:hint="eastAsia"/>
          <w:sz w:val="32"/>
          <w:szCs w:val="32"/>
        </w:rPr>
        <w:t>经区政府同意后</w:t>
      </w:r>
      <w:r w:rsidR="002D001B">
        <w:rPr>
          <w:rFonts w:ascii="仿宋_GB2312" w:eastAsia="仿宋_GB2312" w:hAnsi="黑体" w:cs="黑体" w:hint="eastAsia"/>
          <w:sz w:val="32"/>
          <w:szCs w:val="32"/>
        </w:rPr>
        <w:t>列入水利</w:t>
      </w:r>
      <w:r>
        <w:rPr>
          <w:rFonts w:ascii="仿宋_GB2312" w:eastAsia="仿宋_GB2312" w:hAnsi="黑体" w:cs="黑体" w:hint="eastAsia"/>
          <w:sz w:val="32"/>
          <w:szCs w:val="32"/>
        </w:rPr>
        <w:t>专项</w:t>
      </w:r>
      <w:r w:rsidR="002D001B">
        <w:rPr>
          <w:rFonts w:ascii="仿宋_GB2312" w:eastAsia="仿宋_GB2312" w:hAnsi="黑体" w:cs="黑体" w:hint="eastAsia"/>
          <w:sz w:val="32"/>
          <w:szCs w:val="32"/>
        </w:rPr>
        <w:t>计划</w:t>
      </w:r>
      <w:r w:rsidR="00F66426" w:rsidRPr="00F66426">
        <w:rPr>
          <w:rFonts w:ascii="仿宋_GB2312" w:eastAsia="仿宋_GB2312" w:hAnsi="黑体" w:cs="黑体" w:hint="eastAsia"/>
          <w:sz w:val="32"/>
          <w:szCs w:val="32"/>
        </w:rPr>
        <w:t xml:space="preserve">后实施。 </w:t>
      </w:r>
    </w:p>
    <w:p w14:paraId="60D3356E" w14:textId="573EB96F" w:rsidR="004465B7" w:rsidRDefault="00FF7561" w:rsidP="007F74BF">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三</w:t>
      </w:r>
      <w:r w:rsidR="003748B9">
        <w:rPr>
          <w:rFonts w:ascii="仿宋_GB2312" w:eastAsia="仿宋_GB2312" w:hAnsi="黑体" w:cs="黑体" w:hint="eastAsia"/>
          <w:sz w:val="32"/>
          <w:szCs w:val="32"/>
        </w:rPr>
        <w:t>、</w:t>
      </w:r>
      <w:r w:rsidR="00811CF8" w:rsidRPr="00F66426">
        <w:rPr>
          <w:rFonts w:ascii="仿宋_GB2312" w:eastAsia="仿宋_GB2312" w:hAnsi="黑体" w:cs="黑体" w:hint="eastAsia"/>
          <w:sz w:val="32"/>
          <w:szCs w:val="32"/>
        </w:rPr>
        <w:t>水利</w:t>
      </w:r>
      <w:r w:rsidR="00811CF8">
        <w:rPr>
          <w:rFonts w:ascii="仿宋_GB2312" w:eastAsia="仿宋_GB2312" w:hAnsi="黑体" w:cs="黑体" w:hint="eastAsia"/>
          <w:sz w:val="32"/>
          <w:szCs w:val="32"/>
        </w:rPr>
        <w:t>建设</w:t>
      </w:r>
      <w:r w:rsidR="007F74BF">
        <w:rPr>
          <w:rFonts w:ascii="仿宋_GB2312" w:eastAsia="仿宋_GB2312" w:hAnsi="黑体" w:cs="黑体" w:hint="eastAsia"/>
          <w:sz w:val="32"/>
          <w:szCs w:val="32"/>
        </w:rPr>
        <w:t>坚持确保洪涝安全、夯实农田基础、做实</w:t>
      </w:r>
      <w:r w:rsidR="007F74BF">
        <w:rPr>
          <w:rFonts w:ascii="仿宋_GB2312" w:eastAsia="仿宋_GB2312" w:hAnsi="黑体" w:cs="黑体" w:hint="eastAsia"/>
          <w:sz w:val="32"/>
          <w:szCs w:val="32"/>
        </w:rPr>
        <w:lastRenderedPageBreak/>
        <w:t>河湖生态、</w:t>
      </w:r>
      <w:r w:rsidR="002B165D">
        <w:rPr>
          <w:rFonts w:ascii="仿宋_GB2312" w:eastAsia="仿宋_GB2312" w:hAnsi="黑体" w:cs="黑体" w:hint="eastAsia"/>
          <w:sz w:val="32"/>
          <w:szCs w:val="32"/>
        </w:rPr>
        <w:t>实行</w:t>
      </w:r>
      <w:r w:rsidR="00AB48B7">
        <w:rPr>
          <w:rFonts w:ascii="仿宋_GB2312" w:eastAsia="仿宋_GB2312" w:hAnsi="黑体" w:cs="黑体" w:hint="eastAsia"/>
          <w:sz w:val="32"/>
          <w:szCs w:val="32"/>
        </w:rPr>
        <w:t>科学规划、系统治理、全面提升的原则，分别给予</w:t>
      </w:r>
      <w:r w:rsidR="00811CF8">
        <w:rPr>
          <w:rFonts w:ascii="仿宋_GB2312" w:eastAsia="仿宋_GB2312" w:hAnsi="黑体" w:cs="黑体" w:hint="eastAsia"/>
          <w:sz w:val="32"/>
          <w:szCs w:val="32"/>
        </w:rPr>
        <w:t>财政资金补助</w:t>
      </w:r>
      <w:r w:rsidR="00AB48B7">
        <w:rPr>
          <w:rFonts w:ascii="仿宋_GB2312" w:eastAsia="仿宋_GB2312" w:hAnsi="黑体" w:cs="黑体" w:hint="eastAsia"/>
          <w:sz w:val="32"/>
          <w:szCs w:val="32"/>
        </w:rPr>
        <w:t>，</w:t>
      </w:r>
      <w:r w:rsidR="00811CF8" w:rsidRPr="00AB48B7">
        <w:rPr>
          <w:rFonts w:ascii="仿宋_GB2312" w:eastAsia="仿宋_GB2312" w:hAnsi="黑体" w:cs="黑体" w:hint="eastAsia"/>
          <w:sz w:val="32"/>
          <w:szCs w:val="32"/>
        </w:rPr>
        <w:t>按照</w:t>
      </w:r>
      <w:r w:rsidR="00AB48B7">
        <w:rPr>
          <w:rFonts w:ascii="仿宋_GB2312" w:eastAsia="仿宋_GB2312" w:hAnsi="黑体" w:cs="黑体" w:hint="eastAsia"/>
          <w:sz w:val="32"/>
          <w:szCs w:val="32"/>
        </w:rPr>
        <w:t>安全治理类</w:t>
      </w:r>
      <w:r w:rsidR="00811CF8">
        <w:rPr>
          <w:rFonts w:ascii="仿宋_GB2312" w:eastAsia="仿宋_GB2312" w:hAnsi="黑体" w:cs="黑体" w:hint="eastAsia"/>
          <w:sz w:val="32"/>
          <w:szCs w:val="32"/>
        </w:rPr>
        <w:t>工程、</w:t>
      </w:r>
      <w:r w:rsidR="00AB48B7">
        <w:rPr>
          <w:rFonts w:ascii="仿宋_GB2312" w:eastAsia="仿宋_GB2312" w:hAnsi="黑体" w:cs="黑体" w:hint="eastAsia"/>
          <w:sz w:val="32"/>
          <w:szCs w:val="32"/>
        </w:rPr>
        <w:t>农田水利</w:t>
      </w:r>
      <w:r w:rsidR="00101F0A">
        <w:rPr>
          <w:rFonts w:ascii="仿宋_GB2312" w:eastAsia="仿宋_GB2312" w:hAnsi="黑体" w:cs="黑体" w:hint="eastAsia"/>
          <w:sz w:val="32"/>
          <w:szCs w:val="32"/>
        </w:rPr>
        <w:t>类</w:t>
      </w:r>
      <w:r w:rsidR="00811CF8">
        <w:rPr>
          <w:rFonts w:ascii="仿宋_GB2312" w:eastAsia="仿宋_GB2312" w:hAnsi="黑体" w:cs="黑体" w:hint="eastAsia"/>
          <w:sz w:val="32"/>
          <w:szCs w:val="32"/>
        </w:rPr>
        <w:t>工程及</w:t>
      </w:r>
      <w:r w:rsidR="00AB48B7">
        <w:rPr>
          <w:rFonts w:ascii="仿宋_GB2312" w:eastAsia="仿宋_GB2312" w:hAnsi="黑体" w:cs="黑体" w:hint="eastAsia"/>
          <w:sz w:val="32"/>
          <w:szCs w:val="32"/>
        </w:rPr>
        <w:t>生态治理类</w:t>
      </w:r>
      <w:r w:rsidR="00811CF8">
        <w:rPr>
          <w:rFonts w:ascii="仿宋_GB2312" w:eastAsia="仿宋_GB2312" w:hAnsi="黑体" w:cs="黑体" w:hint="eastAsia"/>
          <w:sz w:val="32"/>
          <w:szCs w:val="32"/>
        </w:rPr>
        <w:t>工程进行立项分类。</w:t>
      </w:r>
    </w:p>
    <w:p w14:paraId="21B5B586" w14:textId="77777777"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 xml:space="preserve">第五条 </w:t>
      </w:r>
      <w:r w:rsidR="00101F0A" w:rsidRPr="00101F0A">
        <w:rPr>
          <w:rFonts w:ascii="楷体" w:eastAsia="楷体" w:hAnsi="楷体" w:hint="eastAsia"/>
          <w:b/>
          <w:sz w:val="32"/>
          <w:szCs w:val="32"/>
        </w:rPr>
        <w:t>安全治理类</w:t>
      </w:r>
      <w:r>
        <w:rPr>
          <w:rFonts w:ascii="楷体" w:eastAsia="楷体" w:hAnsi="楷体" w:hint="eastAsia"/>
          <w:b/>
          <w:sz w:val="32"/>
          <w:szCs w:val="32"/>
        </w:rPr>
        <w:t>工程</w:t>
      </w:r>
    </w:p>
    <w:p w14:paraId="5301931F" w14:textId="3BF532DF" w:rsidR="00811CF8" w:rsidRDefault="003748B9">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一、</w:t>
      </w:r>
      <w:r w:rsidR="00BC4F4F" w:rsidRPr="00BC4F4F">
        <w:rPr>
          <w:rFonts w:ascii="仿宋_GB2312" w:eastAsia="仿宋_GB2312" w:hAnsi="黑体" w:cs="黑体" w:hint="eastAsia"/>
          <w:sz w:val="32"/>
          <w:szCs w:val="32"/>
        </w:rPr>
        <w:t>安全治理类</w:t>
      </w:r>
      <w:r w:rsidR="00811CF8" w:rsidRPr="00811CF8">
        <w:rPr>
          <w:rFonts w:ascii="仿宋_GB2312" w:eastAsia="仿宋_GB2312" w:hAnsi="黑体" w:cs="黑体" w:hint="eastAsia"/>
          <w:sz w:val="32"/>
          <w:szCs w:val="32"/>
        </w:rPr>
        <w:t>工程分为以下八类：一是涉及区级及以上的河道（不含支流）</w:t>
      </w:r>
      <w:r w:rsidR="001D2524">
        <w:rPr>
          <w:rFonts w:ascii="仿宋_GB2312" w:eastAsia="仿宋_GB2312" w:hAnsi="黑体" w:cs="黑体" w:hint="eastAsia"/>
          <w:sz w:val="32"/>
          <w:szCs w:val="32"/>
        </w:rPr>
        <w:t>综合整治</w:t>
      </w:r>
      <w:r w:rsidR="00811CF8" w:rsidRPr="00811CF8">
        <w:rPr>
          <w:rFonts w:ascii="仿宋_GB2312" w:eastAsia="仿宋_GB2312" w:hAnsi="黑体" w:cs="黑体" w:hint="eastAsia"/>
          <w:sz w:val="32"/>
          <w:szCs w:val="32"/>
        </w:rPr>
        <w:t>工程；二是</w:t>
      </w:r>
      <w:r w:rsidR="00AD422C" w:rsidRPr="00811CF8">
        <w:rPr>
          <w:rFonts w:ascii="仿宋_GB2312" w:eastAsia="仿宋_GB2312" w:hAnsi="黑体" w:cs="黑体" w:hint="eastAsia"/>
          <w:sz w:val="32"/>
          <w:szCs w:val="32"/>
        </w:rPr>
        <w:t>水库</w:t>
      </w:r>
      <w:r w:rsidR="00AD422C">
        <w:rPr>
          <w:rFonts w:ascii="仿宋_GB2312" w:eastAsia="仿宋_GB2312" w:hAnsi="黑体" w:cs="黑体" w:hint="eastAsia"/>
          <w:sz w:val="32"/>
          <w:szCs w:val="32"/>
        </w:rPr>
        <w:t>、屋顶山塘</w:t>
      </w:r>
      <w:r w:rsidR="00AD422C" w:rsidRPr="00811CF8">
        <w:rPr>
          <w:rFonts w:ascii="仿宋_GB2312" w:eastAsia="仿宋_GB2312" w:hAnsi="黑体" w:cs="黑体" w:hint="eastAsia"/>
          <w:sz w:val="32"/>
          <w:szCs w:val="32"/>
        </w:rPr>
        <w:t>及</w:t>
      </w:r>
      <w:r w:rsidR="00811CF8" w:rsidRPr="00811CF8">
        <w:rPr>
          <w:rFonts w:ascii="仿宋_GB2312" w:eastAsia="仿宋_GB2312" w:hAnsi="黑体" w:cs="黑体" w:hint="eastAsia"/>
          <w:sz w:val="32"/>
          <w:szCs w:val="32"/>
        </w:rPr>
        <w:t>高坝山塘的综合整治、除险加固工程；三是防洪排涝作用的</w:t>
      </w:r>
      <w:r w:rsidR="0054220B">
        <w:rPr>
          <w:rFonts w:ascii="仿宋_GB2312" w:eastAsia="仿宋_GB2312" w:hAnsi="黑体" w:cs="黑体" w:hint="eastAsia"/>
          <w:sz w:val="32"/>
          <w:szCs w:val="32"/>
        </w:rPr>
        <w:t>骨干</w:t>
      </w:r>
      <w:r w:rsidR="00811CF8" w:rsidRPr="00811CF8">
        <w:rPr>
          <w:rFonts w:ascii="仿宋_GB2312" w:eastAsia="仿宋_GB2312" w:hAnsi="黑体" w:cs="黑体" w:hint="eastAsia"/>
          <w:sz w:val="32"/>
          <w:szCs w:val="32"/>
        </w:rPr>
        <w:t>泵站水闸工程；四是解决中心城镇(中心城镇：新登镇、场口镇、</w:t>
      </w:r>
      <w:r w:rsidR="0026661A">
        <w:rPr>
          <w:rFonts w:ascii="仿宋_GB2312" w:eastAsia="仿宋_GB2312" w:hAnsi="黑体" w:cs="黑体" w:hint="eastAsia"/>
          <w:sz w:val="32"/>
          <w:szCs w:val="32"/>
        </w:rPr>
        <w:t>大源镇、</w:t>
      </w:r>
      <w:r w:rsidR="00811CF8" w:rsidRPr="00811CF8">
        <w:rPr>
          <w:rFonts w:ascii="仿宋_GB2312" w:eastAsia="仿宋_GB2312" w:hAnsi="黑体" w:cs="黑体" w:hint="eastAsia"/>
          <w:sz w:val="32"/>
          <w:szCs w:val="32"/>
        </w:rPr>
        <w:t>万市镇)防洪排涝的水利工程；五是水毁</w:t>
      </w:r>
      <w:r w:rsidR="00AD422C">
        <w:rPr>
          <w:rFonts w:ascii="仿宋_GB2312" w:eastAsia="仿宋_GB2312" w:hAnsi="黑体" w:cs="黑体" w:hint="eastAsia"/>
          <w:sz w:val="32"/>
          <w:szCs w:val="32"/>
        </w:rPr>
        <w:t>修复</w:t>
      </w:r>
      <w:r w:rsidR="00811CF8" w:rsidRPr="00811CF8">
        <w:rPr>
          <w:rFonts w:ascii="仿宋_GB2312" w:eastAsia="仿宋_GB2312" w:hAnsi="黑体" w:cs="黑体" w:hint="eastAsia"/>
          <w:sz w:val="32"/>
          <w:szCs w:val="32"/>
        </w:rPr>
        <w:t>工程；六是水土保持工程；七是局属单位建设管理的水利工程；八是</w:t>
      </w:r>
      <w:r w:rsidR="00473551">
        <w:rPr>
          <w:rFonts w:ascii="仿宋_GB2312" w:eastAsia="仿宋_GB2312" w:hAnsi="黑体" w:cs="黑体" w:hint="eastAsia"/>
          <w:sz w:val="32"/>
          <w:szCs w:val="32"/>
        </w:rPr>
        <w:t>其他经讨论决定，需列入的水利工程</w:t>
      </w:r>
      <w:r w:rsidR="00811CF8" w:rsidRPr="00811CF8">
        <w:rPr>
          <w:rFonts w:ascii="仿宋_GB2312" w:eastAsia="仿宋_GB2312" w:hAnsi="黑体" w:cs="黑体" w:hint="eastAsia"/>
          <w:sz w:val="32"/>
          <w:szCs w:val="32"/>
        </w:rPr>
        <w:t>。</w:t>
      </w:r>
    </w:p>
    <w:p w14:paraId="7E75E400" w14:textId="2EF4CC95" w:rsidR="004465B7" w:rsidRDefault="003748B9">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二、</w:t>
      </w:r>
      <w:r w:rsidR="00BC4F4F" w:rsidRPr="00BC4F4F">
        <w:rPr>
          <w:rFonts w:ascii="仿宋_GB2312" w:eastAsia="仿宋_GB2312" w:hAnsi="黑体" w:cs="黑体" w:hint="eastAsia"/>
          <w:sz w:val="32"/>
          <w:szCs w:val="32"/>
        </w:rPr>
        <w:t>安全治理类</w:t>
      </w:r>
      <w:r w:rsidR="00811CF8">
        <w:rPr>
          <w:rFonts w:ascii="仿宋_GB2312" w:eastAsia="仿宋_GB2312" w:hAnsi="黑体" w:cs="黑体" w:hint="eastAsia"/>
          <w:sz w:val="32"/>
          <w:szCs w:val="32"/>
        </w:rPr>
        <w:t>工程项目由区财政统筹解决，给予100%资金保障，</w:t>
      </w:r>
      <w:r w:rsidR="00BC4F4F" w:rsidRPr="00BC4F4F">
        <w:rPr>
          <w:rFonts w:ascii="仿宋_GB2312" w:eastAsia="仿宋_GB2312" w:hAnsi="黑体" w:cs="黑体" w:hint="eastAsia"/>
          <w:sz w:val="32"/>
          <w:szCs w:val="32"/>
        </w:rPr>
        <w:t>安全治理类</w:t>
      </w:r>
      <w:r w:rsidR="00811CF8">
        <w:rPr>
          <w:rFonts w:ascii="仿宋_GB2312" w:eastAsia="仿宋_GB2312" w:hAnsi="黑体" w:cs="黑体" w:hint="eastAsia"/>
          <w:sz w:val="32"/>
          <w:szCs w:val="32"/>
        </w:rPr>
        <w:t>工程由乡镇（街道）或区级有关单位作为建设单位。</w:t>
      </w:r>
    </w:p>
    <w:p w14:paraId="0BB8C8BE" w14:textId="77777777"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 xml:space="preserve">第六条 </w:t>
      </w:r>
      <w:r w:rsidR="00101F0A" w:rsidRPr="00101F0A">
        <w:rPr>
          <w:rFonts w:ascii="楷体" w:eastAsia="楷体" w:hAnsi="楷体" w:hint="eastAsia"/>
          <w:b/>
          <w:sz w:val="32"/>
          <w:szCs w:val="32"/>
        </w:rPr>
        <w:t>农田水利类</w:t>
      </w:r>
      <w:r>
        <w:rPr>
          <w:rFonts w:ascii="楷体" w:eastAsia="楷体" w:hAnsi="楷体" w:hint="eastAsia"/>
          <w:b/>
          <w:sz w:val="32"/>
          <w:szCs w:val="32"/>
        </w:rPr>
        <w:t xml:space="preserve">工程 </w:t>
      </w:r>
    </w:p>
    <w:p w14:paraId="4AF9D480" w14:textId="645339E9" w:rsidR="00811CF8" w:rsidRDefault="003748B9">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一、</w:t>
      </w:r>
      <w:r w:rsidR="00BC4F4F" w:rsidRPr="00BC4F4F">
        <w:rPr>
          <w:rFonts w:ascii="仿宋_GB2312" w:eastAsia="仿宋_GB2312" w:hAnsi="黑体" w:cs="黑体" w:hint="eastAsia"/>
          <w:sz w:val="32"/>
          <w:szCs w:val="32"/>
        </w:rPr>
        <w:t>农田水利类</w:t>
      </w:r>
      <w:r w:rsidR="00811CF8" w:rsidRPr="00811CF8">
        <w:rPr>
          <w:rFonts w:ascii="仿宋_GB2312" w:eastAsia="仿宋_GB2312" w:hAnsi="黑体" w:cs="黑体" w:hint="eastAsia"/>
          <w:sz w:val="32"/>
          <w:szCs w:val="32"/>
        </w:rPr>
        <w:t>工程分为以下</w:t>
      </w:r>
      <w:r w:rsidR="00473551">
        <w:rPr>
          <w:rFonts w:ascii="仿宋_GB2312" w:eastAsia="仿宋_GB2312" w:hAnsi="黑体" w:cs="黑体" w:hint="eastAsia"/>
          <w:sz w:val="32"/>
          <w:szCs w:val="32"/>
        </w:rPr>
        <w:t>四</w:t>
      </w:r>
      <w:r w:rsidR="00811CF8" w:rsidRPr="00811CF8">
        <w:rPr>
          <w:rFonts w:ascii="仿宋_GB2312" w:eastAsia="仿宋_GB2312" w:hAnsi="黑体" w:cs="黑体" w:hint="eastAsia"/>
          <w:sz w:val="32"/>
          <w:szCs w:val="32"/>
        </w:rPr>
        <w:t>类：一</w:t>
      </w:r>
      <w:r w:rsidR="00804229">
        <w:rPr>
          <w:rFonts w:ascii="仿宋_GB2312" w:eastAsia="仿宋_GB2312" w:hAnsi="黑体" w:cs="黑体" w:hint="eastAsia"/>
          <w:sz w:val="32"/>
          <w:szCs w:val="32"/>
        </w:rPr>
        <w:t>是</w:t>
      </w:r>
      <w:r w:rsidR="00811CF8" w:rsidRPr="00811CF8">
        <w:rPr>
          <w:rFonts w:ascii="仿宋_GB2312" w:eastAsia="仿宋_GB2312" w:hAnsi="黑体" w:cs="黑体" w:hint="eastAsia"/>
          <w:sz w:val="32"/>
          <w:szCs w:val="32"/>
        </w:rPr>
        <w:t>乡</w:t>
      </w:r>
      <w:r w:rsidR="00AD422C">
        <w:rPr>
          <w:rFonts w:ascii="仿宋_GB2312" w:eastAsia="仿宋_GB2312" w:hAnsi="黑体" w:cs="黑体" w:hint="eastAsia"/>
          <w:sz w:val="32"/>
          <w:szCs w:val="32"/>
        </w:rPr>
        <w:t>镇</w:t>
      </w:r>
      <w:r w:rsidR="00811CF8" w:rsidRPr="00811CF8">
        <w:rPr>
          <w:rFonts w:ascii="仿宋_GB2312" w:eastAsia="仿宋_GB2312" w:hAnsi="黑体" w:cs="黑体" w:hint="eastAsia"/>
          <w:sz w:val="32"/>
          <w:szCs w:val="32"/>
        </w:rPr>
        <w:t>级河道（不含支流）的综合整</w:t>
      </w:r>
      <w:r w:rsidR="00811CF8" w:rsidRPr="00F66426">
        <w:rPr>
          <w:rFonts w:ascii="仿宋_GB2312" w:eastAsia="仿宋_GB2312" w:hAnsi="黑体" w:cs="黑体" w:hint="eastAsia"/>
          <w:sz w:val="32"/>
          <w:szCs w:val="32"/>
        </w:rPr>
        <w:t>治工</w:t>
      </w:r>
      <w:r w:rsidR="00811CF8" w:rsidRPr="00811CF8">
        <w:rPr>
          <w:rFonts w:ascii="仿宋_GB2312" w:eastAsia="仿宋_GB2312" w:hAnsi="黑体" w:cs="黑体" w:hint="eastAsia"/>
          <w:sz w:val="32"/>
          <w:szCs w:val="32"/>
        </w:rPr>
        <w:t>程；二是除</w:t>
      </w:r>
      <w:r w:rsidR="00D210A1" w:rsidRPr="00D210A1">
        <w:rPr>
          <w:rFonts w:ascii="仿宋_GB2312" w:eastAsia="仿宋_GB2312" w:hAnsi="黑体" w:cs="黑体" w:hint="eastAsia"/>
          <w:sz w:val="32"/>
          <w:szCs w:val="32"/>
        </w:rPr>
        <w:t>屋顶山塘、高坝山塘</w:t>
      </w:r>
      <w:r w:rsidR="00811CF8" w:rsidRPr="00811CF8">
        <w:rPr>
          <w:rFonts w:ascii="仿宋_GB2312" w:eastAsia="仿宋_GB2312" w:hAnsi="黑体" w:cs="黑体" w:hint="eastAsia"/>
          <w:sz w:val="32"/>
          <w:szCs w:val="32"/>
        </w:rPr>
        <w:t>以外的山塘综合整治、除险加固工程；三是灌溉作用的机埠</w:t>
      </w:r>
      <w:r w:rsidR="00AD422C">
        <w:rPr>
          <w:rFonts w:ascii="仿宋_GB2312" w:eastAsia="仿宋_GB2312" w:hAnsi="黑体" w:cs="黑体" w:hint="eastAsia"/>
          <w:sz w:val="32"/>
          <w:szCs w:val="32"/>
        </w:rPr>
        <w:t>、其他</w:t>
      </w:r>
      <w:r w:rsidR="00811CF8" w:rsidRPr="00811CF8">
        <w:rPr>
          <w:rFonts w:ascii="仿宋_GB2312" w:eastAsia="仿宋_GB2312" w:hAnsi="黑体" w:cs="黑体" w:hint="eastAsia"/>
          <w:sz w:val="32"/>
          <w:szCs w:val="32"/>
        </w:rPr>
        <w:t>闸站工程</w:t>
      </w:r>
      <w:r w:rsidR="00473551">
        <w:rPr>
          <w:rFonts w:ascii="仿宋_GB2312" w:eastAsia="仿宋_GB2312" w:hAnsi="黑体" w:cs="黑体" w:hint="eastAsia"/>
          <w:sz w:val="32"/>
          <w:szCs w:val="32"/>
        </w:rPr>
        <w:t>；四</w:t>
      </w:r>
      <w:r w:rsidR="00473551" w:rsidRPr="00473551">
        <w:rPr>
          <w:rFonts w:ascii="仿宋_GB2312" w:eastAsia="仿宋_GB2312" w:hAnsi="黑体" w:cs="黑体" w:hint="eastAsia"/>
          <w:sz w:val="32"/>
          <w:szCs w:val="32"/>
        </w:rPr>
        <w:t>是其他经讨论决定，需列入的水利工程</w:t>
      </w:r>
      <w:r w:rsidR="00811CF8" w:rsidRPr="00811CF8">
        <w:rPr>
          <w:rFonts w:ascii="仿宋_GB2312" w:eastAsia="仿宋_GB2312" w:hAnsi="黑体" w:cs="黑体" w:hint="eastAsia"/>
          <w:sz w:val="32"/>
          <w:szCs w:val="32"/>
        </w:rPr>
        <w:t>。</w:t>
      </w:r>
    </w:p>
    <w:p w14:paraId="6D5A042B" w14:textId="557A7091" w:rsidR="004465B7" w:rsidRDefault="003748B9">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二、</w:t>
      </w:r>
      <w:r w:rsidR="00BC4F4F" w:rsidRPr="00BC4F4F">
        <w:rPr>
          <w:rFonts w:ascii="仿宋_GB2312" w:eastAsia="仿宋_GB2312" w:hAnsi="黑体" w:cs="黑体" w:hint="eastAsia"/>
          <w:sz w:val="32"/>
          <w:szCs w:val="32"/>
        </w:rPr>
        <w:t>农田水利类</w:t>
      </w:r>
      <w:r w:rsidR="00811CF8">
        <w:rPr>
          <w:rFonts w:ascii="仿宋_GB2312" w:eastAsia="仿宋_GB2312" w:hAnsi="黑体" w:cs="黑体" w:hint="eastAsia"/>
          <w:sz w:val="32"/>
          <w:szCs w:val="32"/>
        </w:rPr>
        <w:t>工程资金由区财政按现行乡镇（街道）A、B类分类给予</w:t>
      </w:r>
      <w:r w:rsidR="00F66426">
        <w:rPr>
          <w:rFonts w:ascii="仿宋_GB2312" w:eastAsia="仿宋_GB2312" w:hAnsi="黑体" w:cs="黑体" w:hint="eastAsia"/>
          <w:sz w:val="32"/>
          <w:szCs w:val="32"/>
        </w:rPr>
        <w:t>差额</w:t>
      </w:r>
      <w:r w:rsidR="00811CF8">
        <w:rPr>
          <w:rFonts w:ascii="仿宋_GB2312" w:eastAsia="仿宋_GB2312" w:hAnsi="黑体" w:cs="黑体" w:hint="eastAsia"/>
          <w:sz w:val="32"/>
          <w:szCs w:val="32"/>
        </w:rPr>
        <w:t>补助，</w:t>
      </w:r>
      <w:r w:rsidR="00811CF8">
        <w:rPr>
          <w:rFonts w:ascii="仿宋_GB2312" w:eastAsia="仿宋_GB2312" w:hAnsi="黑体" w:cs="黑体"/>
          <w:sz w:val="32"/>
          <w:szCs w:val="32"/>
        </w:rPr>
        <w:t>A</w:t>
      </w:r>
      <w:r w:rsidR="00811CF8">
        <w:rPr>
          <w:rFonts w:ascii="仿宋_GB2312" w:eastAsia="仿宋_GB2312" w:hAnsi="黑体" w:cs="黑体" w:hint="eastAsia"/>
          <w:sz w:val="32"/>
          <w:szCs w:val="32"/>
        </w:rPr>
        <w:t>类乡镇（街道）补助为8</w:t>
      </w:r>
      <w:r w:rsidR="00811CF8">
        <w:rPr>
          <w:rFonts w:ascii="仿宋_GB2312" w:eastAsia="仿宋_GB2312" w:hAnsi="黑体" w:cs="黑体"/>
          <w:sz w:val="32"/>
          <w:szCs w:val="32"/>
        </w:rPr>
        <w:t>0</w:t>
      </w:r>
      <w:r w:rsidR="00811CF8">
        <w:rPr>
          <w:rFonts w:ascii="仿宋_GB2312" w:eastAsia="仿宋_GB2312" w:hAnsi="黑体" w:cs="黑体" w:hint="eastAsia"/>
          <w:sz w:val="32"/>
          <w:szCs w:val="32"/>
        </w:rPr>
        <w:t>%，B类乡镇（街道）补助为9</w:t>
      </w:r>
      <w:r w:rsidR="00811CF8">
        <w:rPr>
          <w:rFonts w:ascii="仿宋_GB2312" w:eastAsia="仿宋_GB2312" w:hAnsi="黑体" w:cs="黑体"/>
          <w:sz w:val="32"/>
          <w:szCs w:val="32"/>
        </w:rPr>
        <w:t>0</w:t>
      </w:r>
      <w:r w:rsidR="00811CF8">
        <w:rPr>
          <w:rFonts w:ascii="仿宋_GB2312" w:eastAsia="仿宋_GB2312" w:hAnsi="黑体" w:cs="黑体" w:hint="eastAsia"/>
          <w:sz w:val="32"/>
          <w:szCs w:val="32"/>
        </w:rPr>
        <w:t>%</w:t>
      </w:r>
      <w:r w:rsidR="00441C01">
        <w:rPr>
          <w:rFonts w:ascii="仿宋_GB2312" w:eastAsia="仿宋_GB2312" w:hAnsi="黑体" w:cs="黑体" w:hint="eastAsia"/>
          <w:sz w:val="32"/>
          <w:szCs w:val="32"/>
        </w:rPr>
        <w:t>，工程费用超计划资金部分，由所在乡镇（街道）自行负责</w:t>
      </w:r>
      <w:r w:rsidR="00811CF8">
        <w:rPr>
          <w:rFonts w:ascii="仿宋_GB2312" w:eastAsia="仿宋_GB2312" w:hAnsi="黑体" w:cs="黑体" w:hint="eastAsia"/>
          <w:sz w:val="32"/>
          <w:szCs w:val="32"/>
        </w:rPr>
        <w:t>。</w:t>
      </w:r>
      <w:r w:rsidR="008E2116" w:rsidRPr="008E2116">
        <w:rPr>
          <w:rFonts w:ascii="仿宋_GB2312" w:eastAsia="仿宋_GB2312" w:hAnsi="黑体" w:cs="黑体" w:hint="eastAsia"/>
          <w:sz w:val="32"/>
          <w:szCs w:val="32"/>
        </w:rPr>
        <w:t>农田水利类</w:t>
      </w:r>
      <w:r w:rsidR="00811CF8">
        <w:rPr>
          <w:rFonts w:ascii="仿宋_GB2312" w:eastAsia="仿宋_GB2312" w:hAnsi="黑体" w:cs="黑体" w:hint="eastAsia"/>
          <w:sz w:val="32"/>
          <w:szCs w:val="32"/>
        </w:rPr>
        <w:t>工程由乡镇（街道）作为建设单位。</w:t>
      </w:r>
    </w:p>
    <w:p w14:paraId="315EE560" w14:textId="03CE55B5" w:rsidR="00BE67B6" w:rsidRDefault="003748B9">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lastRenderedPageBreak/>
        <w:t>三、</w:t>
      </w:r>
      <w:r w:rsidR="00BE67B6" w:rsidRPr="00BE67B6">
        <w:rPr>
          <w:rFonts w:ascii="仿宋_GB2312" w:eastAsia="仿宋_GB2312" w:hAnsi="黑体" w:cs="黑体" w:hint="eastAsia"/>
          <w:sz w:val="32"/>
          <w:szCs w:val="32"/>
        </w:rPr>
        <w:t>鼓励小流域系统治理，以乡镇（街道）为单位，整合多个村（社），进行综合规划、系统治理，给予差额补助。</w:t>
      </w:r>
    </w:p>
    <w:p w14:paraId="2092622D" w14:textId="77777777"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 xml:space="preserve">第七条 </w:t>
      </w:r>
      <w:r w:rsidR="00101F0A" w:rsidRPr="00101F0A">
        <w:rPr>
          <w:rFonts w:ascii="楷体" w:eastAsia="楷体" w:hAnsi="楷体" w:hint="eastAsia"/>
          <w:b/>
          <w:sz w:val="32"/>
          <w:szCs w:val="32"/>
        </w:rPr>
        <w:t>生态治理类</w:t>
      </w:r>
      <w:r>
        <w:rPr>
          <w:rFonts w:ascii="楷体" w:eastAsia="楷体" w:hAnsi="楷体" w:hint="eastAsia"/>
          <w:b/>
          <w:sz w:val="32"/>
          <w:szCs w:val="32"/>
        </w:rPr>
        <w:t>工程</w:t>
      </w:r>
    </w:p>
    <w:p w14:paraId="2ACD2B12" w14:textId="526829ED" w:rsidR="004465B7" w:rsidRDefault="003748B9">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一、</w:t>
      </w:r>
      <w:r w:rsidR="00BC4F4F" w:rsidRPr="00BC4F4F">
        <w:rPr>
          <w:rFonts w:ascii="仿宋_GB2312" w:eastAsia="仿宋_GB2312" w:hAnsi="楷体" w:hint="eastAsia"/>
          <w:sz w:val="32"/>
          <w:szCs w:val="32"/>
        </w:rPr>
        <w:t>生态治理类</w:t>
      </w:r>
      <w:r w:rsidR="00BC4F4F">
        <w:rPr>
          <w:rFonts w:ascii="仿宋_GB2312" w:eastAsia="仿宋_GB2312" w:hAnsi="楷体" w:hint="eastAsia"/>
          <w:sz w:val="32"/>
          <w:szCs w:val="32"/>
        </w:rPr>
        <w:t>工程</w:t>
      </w:r>
      <w:r w:rsidR="00811CF8" w:rsidRPr="00811CF8">
        <w:rPr>
          <w:rFonts w:ascii="仿宋_GB2312" w:eastAsia="仿宋_GB2312" w:hAnsi="楷体" w:hint="eastAsia"/>
          <w:sz w:val="32"/>
          <w:szCs w:val="32"/>
        </w:rPr>
        <w:t>分为以下</w:t>
      </w:r>
      <w:r w:rsidR="00E9644E">
        <w:rPr>
          <w:rFonts w:ascii="仿宋_GB2312" w:eastAsia="仿宋_GB2312" w:hAnsi="楷体" w:hint="eastAsia"/>
          <w:sz w:val="32"/>
          <w:szCs w:val="32"/>
        </w:rPr>
        <w:t>六</w:t>
      </w:r>
      <w:r w:rsidR="00811CF8" w:rsidRPr="00811CF8">
        <w:rPr>
          <w:rFonts w:ascii="仿宋_GB2312" w:eastAsia="仿宋_GB2312" w:hAnsi="楷体" w:hint="eastAsia"/>
          <w:sz w:val="32"/>
          <w:szCs w:val="32"/>
        </w:rPr>
        <w:t>类：一是涉及村级河道的河道</w:t>
      </w:r>
      <w:r w:rsidR="008E2116" w:rsidRPr="00F66426">
        <w:rPr>
          <w:rFonts w:ascii="仿宋_GB2312" w:eastAsia="仿宋_GB2312" w:hAnsi="楷体" w:hint="eastAsia"/>
          <w:sz w:val="32"/>
          <w:szCs w:val="32"/>
        </w:rPr>
        <w:t>综合</w:t>
      </w:r>
      <w:r w:rsidR="00811CF8" w:rsidRPr="00F66426">
        <w:rPr>
          <w:rFonts w:ascii="仿宋_GB2312" w:eastAsia="仿宋_GB2312" w:hAnsi="楷体" w:hint="eastAsia"/>
          <w:sz w:val="32"/>
          <w:szCs w:val="32"/>
        </w:rPr>
        <w:t>整治工程</w:t>
      </w:r>
      <w:r w:rsidR="00811CF8" w:rsidRPr="00811CF8">
        <w:rPr>
          <w:rFonts w:ascii="仿宋_GB2312" w:eastAsia="仿宋_GB2312" w:hAnsi="楷体" w:hint="eastAsia"/>
          <w:sz w:val="32"/>
          <w:szCs w:val="32"/>
        </w:rPr>
        <w:t>；二是</w:t>
      </w:r>
      <w:r w:rsidR="00271C63">
        <w:rPr>
          <w:rFonts w:ascii="仿宋_GB2312" w:eastAsia="仿宋_GB2312" w:hAnsi="楷体" w:hint="eastAsia"/>
          <w:sz w:val="32"/>
          <w:szCs w:val="32"/>
        </w:rPr>
        <w:t>小微水体治理工程</w:t>
      </w:r>
      <w:r w:rsidR="00811CF8" w:rsidRPr="00811CF8">
        <w:rPr>
          <w:rFonts w:ascii="仿宋_GB2312" w:eastAsia="仿宋_GB2312" w:hAnsi="楷体" w:hint="eastAsia"/>
          <w:sz w:val="32"/>
          <w:szCs w:val="32"/>
        </w:rPr>
        <w:t>；三是清淤工程；四是</w:t>
      </w:r>
      <w:r w:rsidR="00271C63">
        <w:rPr>
          <w:rFonts w:ascii="仿宋_GB2312" w:eastAsia="仿宋_GB2312" w:hAnsi="楷体" w:hint="eastAsia"/>
          <w:sz w:val="32"/>
          <w:szCs w:val="32"/>
        </w:rPr>
        <w:t>田间引、排、灌渠道工程</w:t>
      </w:r>
      <w:r w:rsidR="00811CF8" w:rsidRPr="00811CF8">
        <w:rPr>
          <w:rFonts w:ascii="仿宋_GB2312" w:eastAsia="仿宋_GB2312" w:hAnsi="楷体" w:hint="eastAsia"/>
          <w:sz w:val="32"/>
          <w:szCs w:val="32"/>
        </w:rPr>
        <w:t>；</w:t>
      </w:r>
      <w:r w:rsidR="00E9644E">
        <w:rPr>
          <w:rFonts w:ascii="仿宋_GB2312" w:eastAsia="仿宋_GB2312" w:hAnsi="楷体" w:hint="eastAsia"/>
          <w:sz w:val="32"/>
          <w:szCs w:val="32"/>
        </w:rPr>
        <w:t>五是</w:t>
      </w:r>
      <w:r w:rsidR="00271C63">
        <w:rPr>
          <w:rFonts w:ascii="仿宋_GB2312" w:eastAsia="仿宋_GB2312" w:hAnsi="楷体" w:hint="eastAsia"/>
          <w:sz w:val="32"/>
          <w:szCs w:val="32"/>
        </w:rPr>
        <w:t>新建</w:t>
      </w:r>
      <w:r w:rsidR="00E9644E">
        <w:rPr>
          <w:rFonts w:ascii="仿宋_GB2312" w:eastAsia="仿宋_GB2312" w:hAnsi="楷体" w:hint="eastAsia"/>
          <w:sz w:val="32"/>
          <w:szCs w:val="32"/>
        </w:rPr>
        <w:t>堰坝工程；</w:t>
      </w:r>
      <w:r w:rsidR="000F3BA4">
        <w:rPr>
          <w:rFonts w:ascii="仿宋_GB2312" w:eastAsia="仿宋_GB2312" w:hAnsi="楷体" w:hint="eastAsia"/>
          <w:sz w:val="32"/>
          <w:szCs w:val="32"/>
        </w:rPr>
        <w:t>六是水利景观提升工程；七</w:t>
      </w:r>
      <w:r w:rsidR="00473551">
        <w:rPr>
          <w:rFonts w:ascii="仿宋_GB2312" w:eastAsia="仿宋_GB2312" w:hAnsi="楷体" w:hint="eastAsia"/>
          <w:sz w:val="32"/>
          <w:szCs w:val="32"/>
        </w:rPr>
        <w:t>是</w:t>
      </w:r>
      <w:r w:rsidR="00473551" w:rsidRPr="00473551">
        <w:rPr>
          <w:rFonts w:ascii="仿宋_GB2312" w:eastAsia="仿宋_GB2312" w:hAnsi="楷体" w:hint="eastAsia"/>
          <w:sz w:val="32"/>
          <w:szCs w:val="32"/>
        </w:rPr>
        <w:t>其他经讨论决定，需列入的水利工程</w:t>
      </w:r>
      <w:r w:rsidR="00811CF8" w:rsidRPr="00811CF8">
        <w:rPr>
          <w:rFonts w:ascii="仿宋_GB2312" w:eastAsia="仿宋_GB2312" w:hAnsi="楷体" w:hint="eastAsia"/>
          <w:sz w:val="32"/>
          <w:szCs w:val="32"/>
        </w:rPr>
        <w:t>。</w:t>
      </w:r>
    </w:p>
    <w:p w14:paraId="1BFA1966" w14:textId="34769803" w:rsidR="00811CF8" w:rsidRDefault="003748B9" w:rsidP="00811CF8">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二、</w:t>
      </w:r>
      <w:r w:rsidR="00BC4F4F" w:rsidRPr="00BC4F4F">
        <w:rPr>
          <w:rFonts w:ascii="仿宋_GB2312" w:eastAsia="仿宋_GB2312" w:hAnsi="楷体" w:hint="eastAsia"/>
          <w:sz w:val="32"/>
          <w:szCs w:val="32"/>
        </w:rPr>
        <w:t>生态治理类</w:t>
      </w:r>
      <w:r w:rsidR="00811CF8">
        <w:rPr>
          <w:rFonts w:ascii="仿宋_GB2312" w:eastAsia="仿宋_GB2312" w:hAnsi="楷体" w:hint="eastAsia"/>
          <w:sz w:val="32"/>
          <w:szCs w:val="32"/>
        </w:rPr>
        <w:t>工程</w:t>
      </w:r>
      <w:r w:rsidR="00E9644E" w:rsidRPr="00E9644E">
        <w:rPr>
          <w:rFonts w:ascii="仿宋_GB2312" w:eastAsia="仿宋_GB2312" w:hAnsi="楷体" w:hint="eastAsia"/>
          <w:sz w:val="32"/>
          <w:szCs w:val="32"/>
        </w:rPr>
        <w:t>的政策处理费由所在乡镇（街道）承担，其余资金由区财政进行控制补助，按照</w:t>
      </w:r>
      <w:r w:rsidR="007543A7">
        <w:rPr>
          <w:rFonts w:ascii="仿宋_GB2312" w:eastAsia="仿宋_GB2312" w:hAnsi="楷体" w:hint="eastAsia"/>
          <w:sz w:val="32"/>
          <w:szCs w:val="32"/>
        </w:rPr>
        <w:t>除政策处理费用外的工程实际发生费用</w:t>
      </w:r>
      <w:r w:rsidR="00E9644E" w:rsidRPr="007543A7">
        <w:rPr>
          <w:rFonts w:ascii="仿宋_GB2312" w:eastAsia="仿宋_GB2312" w:hAnsi="楷体" w:hint="eastAsia"/>
          <w:sz w:val="32"/>
          <w:szCs w:val="32"/>
        </w:rPr>
        <w:t>（</w:t>
      </w:r>
      <w:r w:rsidR="007543A7">
        <w:rPr>
          <w:rFonts w:ascii="仿宋_GB2312" w:eastAsia="仿宋_GB2312" w:hAnsi="楷体" w:hint="eastAsia"/>
          <w:sz w:val="32"/>
          <w:szCs w:val="32"/>
        </w:rPr>
        <w:t>工程的招标、设计、监理、地勘及工程建设费用等</w:t>
      </w:r>
      <w:r w:rsidR="00E9644E" w:rsidRPr="007543A7">
        <w:rPr>
          <w:rFonts w:ascii="仿宋_GB2312" w:eastAsia="仿宋_GB2312" w:hAnsi="楷体" w:hint="eastAsia"/>
          <w:sz w:val="32"/>
          <w:szCs w:val="32"/>
        </w:rPr>
        <w:t>）的70%</w:t>
      </w:r>
      <w:r w:rsidR="00B57238">
        <w:rPr>
          <w:rFonts w:ascii="仿宋_GB2312" w:eastAsia="仿宋_GB2312" w:hAnsi="楷体" w:hint="eastAsia"/>
          <w:sz w:val="32"/>
          <w:szCs w:val="32"/>
        </w:rPr>
        <w:t>，</w:t>
      </w:r>
      <w:r w:rsidR="00E9644E" w:rsidRPr="00E9644E">
        <w:rPr>
          <w:rFonts w:ascii="仿宋_GB2312" w:eastAsia="仿宋_GB2312" w:hAnsi="楷体" w:hint="eastAsia"/>
          <w:sz w:val="32"/>
          <w:szCs w:val="32"/>
        </w:rPr>
        <w:t>给予补助资金保障</w:t>
      </w:r>
      <w:r w:rsidR="00441C01">
        <w:rPr>
          <w:rFonts w:ascii="仿宋_GB2312" w:eastAsia="仿宋_GB2312" w:hAnsi="楷体" w:hint="eastAsia"/>
          <w:sz w:val="32"/>
          <w:szCs w:val="32"/>
        </w:rPr>
        <w:t>，工程费用超计划资金部分，由所在乡镇（街道）自行负责</w:t>
      </w:r>
      <w:r w:rsidR="00E9644E" w:rsidRPr="00E9644E">
        <w:rPr>
          <w:rFonts w:ascii="仿宋_GB2312" w:eastAsia="仿宋_GB2312" w:hAnsi="楷体" w:hint="eastAsia"/>
          <w:sz w:val="32"/>
          <w:szCs w:val="32"/>
        </w:rPr>
        <w:t>。</w:t>
      </w:r>
      <w:r w:rsidR="00B57238" w:rsidRPr="00B57238">
        <w:rPr>
          <w:rFonts w:ascii="仿宋_GB2312" w:eastAsia="仿宋_GB2312" w:hAnsi="楷体" w:hint="eastAsia"/>
          <w:sz w:val="32"/>
          <w:szCs w:val="32"/>
        </w:rPr>
        <w:t>生态治理类</w:t>
      </w:r>
      <w:r w:rsidR="00E9644E" w:rsidRPr="00E9644E">
        <w:rPr>
          <w:rFonts w:ascii="仿宋_GB2312" w:eastAsia="仿宋_GB2312" w:hAnsi="楷体" w:hint="eastAsia"/>
          <w:sz w:val="32"/>
          <w:szCs w:val="32"/>
        </w:rPr>
        <w:t>工程可由村（社）作为建设单位。</w:t>
      </w:r>
    </w:p>
    <w:p w14:paraId="64AD18F2" w14:textId="77777777" w:rsidR="004465B7" w:rsidRDefault="00811CF8" w:rsidP="00811CF8">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第三章 分级管理</w:t>
      </w:r>
    </w:p>
    <w:p w14:paraId="5FA2F346" w14:textId="77777777" w:rsidR="004465B7" w:rsidRDefault="00811CF8">
      <w:pPr>
        <w:spacing w:line="560" w:lineRule="exact"/>
        <w:ind w:firstLineChars="200" w:firstLine="643"/>
        <w:rPr>
          <w:rFonts w:ascii="仿宋_GB2312" w:eastAsia="仿宋_GB2312"/>
          <w:sz w:val="32"/>
          <w:szCs w:val="32"/>
        </w:rPr>
      </w:pPr>
      <w:r>
        <w:rPr>
          <w:rFonts w:ascii="楷体" w:eastAsia="楷体" w:hAnsi="楷体" w:hint="eastAsia"/>
          <w:b/>
          <w:sz w:val="32"/>
          <w:szCs w:val="32"/>
        </w:rPr>
        <w:t xml:space="preserve">第八条 管理原则 </w:t>
      </w:r>
      <w:r>
        <w:rPr>
          <w:rFonts w:ascii="仿宋_GB2312" w:eastAsia="仿宋_GB2312" w:hint="eastAsia"/>
          <w:sz w:val="32"/>
          <w:szCs w:val="32"/>
        </w:rPr>
        <w:t>水利建设项目建设管理</w:t>
      </w:r>
      <w:r w:rsidR="00D70BB6">
        <w:rPr>
          <w:rFonts w:ascii="仿宋_GB2312" w:eastAsia="仿宋_GB2312" w:hint="eastAsia"/>
          <w:sz w:val="32"/>
          <w:szCs w:val="32"/>
        </w:rPr>
        <w:t>实行行业管理与属地管理相结合的原则，</w:t>
      </w:r>
      <w:r>
        <w:rPr>
          <w:rFonts w:ascii="仿宋_GB2312" w:eastAsia="仿宋_GB2312" w:hint="eastAsia"/>
          <w:sz w:val="32"/>
          <w:szCs w:val="32"/>
        </w:rPr>
        <w:t>按照区级项目、</w:t>
      </w:r>
      <w:bookmarkStart w:id="2" w:name="_Hlk61890483"/>
      <w:r>
        <w:rPr>
          <w:rFonts w:ascii="仿宋_GB2312" w:eastAsia="仿宋_GB2312" w:hint="eastAsia"/>
          <w:sz w:val="32"/>
          <w:szCs w:val="32"/>
        </w:rPr>
        <w:t>乡镇（街道）级项目</w:t>
      </w:r>
      <w:bookmarkEnd w:id="2"/>
      <w:r>
        <w:rPr>
          <w:rFonts w:ascii="仿宋_GB2312" w:eastAsia="仿宋_GB2312" w:hint="eastAsia"/>
          <w:sz w:val="32"/>
          <w:szCs w:val="32"/>
        </w:rPr>
        <w:t>共两类进行分级管理。</w:t>
      </w:r>
    </w:p>
    <w:p w14:paraId="095BABD6" w14:textId="67273A3D" w:rsidR="004465B7" w:rsidRDefault="00A93B24">
      <w:pPr>
        <w:spacing w:line="560" w:lineRule="exact"/>
        <w:ind w:firstLineChars="200" w:firstLine="640"/>
        <w:rPr>
          <w:rFonts w:ascii="仿宋_GB2312" w:eastAsia="仿宋_GB2312"/>
          <w:sz w:val="32"/>
          <w:szCs w:val="32"/>
        </w:rPr>
      </w:pPr>
      <w:bookmarkStart w:id="3" w:name="_Hlk61890462"/>
      <w:r>
        <w:rPr>
          <w:rFonts w:ascii="仿宋_GB2312" w:eastAsia="仿宋_GB2312" w:hint="eastAsia"/>
          <w:sz w:val="32"/>
          <w:szCs w:val="32"/>
        </w:rPr>
        <w:t>一、</w:t>
      </w:r>
      <w:r w:rsidR="00811CF8">
        <w:rPr>
          <w:rFonts w:ascii="仿宋_GB2312" w:eastAsia="仿宋_GB2312" w:hint="eastAsia"/>
          <w:sz w:val="32"/>
          <w:szCs w:val="32"/>
        </w:rPr>
        <w:t>区级项目</w:t>
      </w:r>
      <w:bookmarkEnd w:id="3"/>
      <w:r w:rsidR="00811CF8">
        <w:rPr>
          <w:rFonts w:ascii="仿宋_GB2312" w:eastAsia="仿宋_GB2312" w:hint="eastAsia"/>
          <w:sz w:val="32"/>
          <w:szCs w:val="32"/>
        </w:rPr>
        <w:t>包括以下</w:t>
      </w:r>
      <w:r w:rsidR="00271C63">
        <w:rPr>
          <w:rFonts w:ascii="仿宋_GB2312" w:eastAsia="仿宋_GB2312" w:hint="eastAsia"/>
          <w:sz w:val="32"/>
          <w:szCs w:val="32"/>
        </w:rPr>
        <w:t>三</w:t>
      </w:r>
      <w:r w:rsidR="00811CF8">
        <w:rPr>
          <w:rFonts w:ascii="仿宋_GB2312" w:eastAsia="仿宋_GB2312" w:hint="eastAsia"/>
          <w:sz w:val="32"/>
          <w:szCs w:val="32"/>
        </w:rPr>
        <w:t>类：</w:t>
      </w:r>
      <w:bookmarkStart w:id="4" w:name="_Hlk61889454"/>
      <w:r w:rsidR="00811CF8">
        <w:rPr>
          <w:rFonts w:ascii="仿宋_GB2312" w:eastAsia="仿宋_GB2312" w:hint="eastAsia"/>
          <w:sz w:val="32"/>
          <w:szCs w:val="32"/>
        </w:rPr>
        <w:t>一是</w:t>
      </w:r>
      <w:r w:rsidR="00006700" w:rsidRPr="00006700">
        <w:rPr>
          <w:rFonts w:ascii="仿宋_GB2312" w:eastAsia="仿宋_GB2312" w:hint="eastAsia"/>
          <w:sz w:val="32"/>
          <w:szCs w:val="32"/>
        </w:rPr>
        <w:t>概算建安费</w:t>
      </w:r>
      <w:r w:rsidR="00811CF8">
        <w:rPr>
          <w:rFonts w:ascii="仿宋_GB2312" w:eastAsia="仿宋_GB2312" w:hint="eastAsia"/>
          <w:sz w:val="32"/>
          <w:szCs w:val="32"/>
        </w:rPr>
        <w:t>在</w:t>
      </w:r>
      <w:r w:rsidR="00811CF8">
        <w:rPr>
          <w:rFonts w:ascii="仿宋_GB2312" w:eastAsia="仿宋_GB2312" w:hint="eastAsia"/>
          <w:b/>
          <w:sz w:val="32"/>
          <w:szCs w:val="32"/>
        </w:rPr>
        <w:t>100万元</w:t>
      </w:r>
      <w:r w:rsidR="00811CF8">
        <w:rPr>
          <w:rFonts w:ascii="仿宋_GB2312" w:eastAsia="仿宋_GB2312" w:hint="eastAsia"/>
          <w:sz w:val="32"/>
          <w:szCs w:val="32"/>
        </w:rPr>
        <w:t>（含）以上的水库、山塘工程；</w:t>
      </w:r>
      <w:r w:rsidR="001C6709">
        <w:rPr>
          <w:rFonts w:ascii="仿宋_GB2312" w:eastAsia="仿宋_GB2312" w:hint="eastAsia"/>
          <w:sz w:val="32"/>
          <w:szCs w:val="32"/>
        </w:rPr>
        <w:t>二是</w:t>
      </w:r>
      <w:r w:rsidR="00006700" w:rsidRPr="00006700">
        <w:rPr>
          <w:rFonts w:ascii="仿宋_GB2312" w:eastAsia="仿宋_GB2312" w:hint="eastAsia"/>
          <w:sz w:val="32"/>
          <w:szCs w:val="32"/>
        </w:rPr>
        <w:t>概算建安费</w:t>
      </w:r>
      <w:r w:rsidR="00096F1E">
        <w:rPr>
          <w:rFonts w:ascii="仿宋_GB2312" w:eastAsia="仿宋_GB2312" w:hint="eastAsia"/>
          <w:sz w:val="32"/>
          <w:szCs w:val="32"/>
        </w:rPr>
        <w:t>在</w:t>
      </w:r>
      <w:r w:rsidR="001C6709" w:rsidRPr="001C6709">
        <w:rPr>
          <w:rFonts w:ascii="仿宋_GB2312" w:eastAsia="仿宋_GB2312" w:hint="eastAsia"/>
          <w:b/>
          <w:sz w:val="32"/>
          <w:szCs w:val="32"/>
        </w:rPr>
        <w:t>2</w:t>
      </w:r>
      <w:r w:rsidR="001C6709" w:rsidRPr="001C6709">
        <w:rPr>
          <w:rFonts w:ascii="仿宋_GB2312" w:eastAsia="仿宋_GB2312"/>
          <w:b/>
          <w:sz w:val="32"/>
          <w:szCs w:val="32"/>
        </w:rPr>
        <w:t>00</w:t>
      </w:r>
      <w:r w:rsidR="001C6709" w:rsidRPr="001C6709">
        <w:rPr>
          <w:rFonts w:ascii="仿宋_GB2312" w:eastAsia="仿宋_GB2312" w:hint="eastAsia"/>
          <w:b/>
          <w:sz w:val="32"/>
          <w:szCs w:val="32"/>
        </w:rPr>
        <w:t>万元</w:t>
      </w:r>
      <w:r w:rsidR="001C6709">
        <w:rPr>
          <w:rFonts w:ascii="仿宋_GB2312" w:eastAsia="仿宋_GB2312" w:hint="eastAsia"/>
          <w:sz w:val="32"/>
          <w:szCs w:val="32"/>
        </w:rPr>
        <w:t>（含）以上的</w:t>
      </w:r>
      <w:r w:rsidR="00271C63">
        <w:rPr>
          <w:rFonts w:ascii="仿宋_GB2312" w:eastAsia="仿宋_GB2312" w:hint="eastAsia"/>
          <w:sz w:val="32"/>
          <w:szCs w:val="32"/>
        </w:rPr>
        <w:t>泵站、</w:t>
      </w:r>
      <w:r w:rsidR="001C6709">
        <w:rPr>
          <w:rFonts w:ascii="仿宋_GB2312" w:eastAsia="仿宋_GB2312" w:hint="eastAsia"/>
          <w:sz w:val="32"/>
          <w:szCs w:val="32"/>
        </w:rPr>
        <w:t>闸站工程；</w:t>
      </w:r>
      <w:r w:rsidR="00006700">
        <w:rPr>
          <w:rFonts w:ascii="仿宋_GB2312" w:eastAsia="仿宋_GB2312" w:hint="eastAsia"/>
          <w:sz w:val="32"/>
          <w:szCs w:val="32"/>
        </w:rPr>
        <w:t>三</w:t>
      </w:r>
      <w:r w:rsidR="00811CF8">
        <w:rPr>
          <w:rFonts w:ascii="仿宋_GB2312" w:eastAsia="仿宋_GB2312" w:hint="eastAsia"/>
          <w:sz w:val="32"/>
          <w:szCs w:val="32"/>
        </w:rPr>
        <w:t>是</w:t>
      </w:r>
      <w:r w:rsidR="00006700" w:rsidRPr="00006700">
        <w:rPr>
          <w:rFonts w:ascii="仿宋_GB2312" w:eastAsia="仿宋_GB2312" w:hint="eastAsia"/>
          <w:sz w:val="32"/>
          <w:szCs w:val="32"/>
        </w:rPr>
        <w:t>概算建安费</w:t>
      </w:r>
      <w:r w:rsidR="00811CF8">
        <w:rPr>
          <w:rFonts w:ascii="仿宋_GB2312" w:eastAsia="仿宋_GB2312" w:hint="eastAsia"/>
          <w:sz w:val="32"/>
          <w:szCs w:val="32"/>
        </w:rPr>
        <w:t>用在</w:t>
      </w:r>
      <w:r w:rsidR="00811CF8">
        <w:rPr>
          <w:rFonts w:ascii="仿宋_GB2312" w:eastAsia="仿宋_GB2312"/>
          <w:b/>
          <w:sz w:val="32"/>
          <w:szCs w:val="32"/>
        </w:rPr>
        <w:t>4</w:t>
      </w:r>
      <w:r w:rsidR="00811CF8">
        <w:rPr>
          <w:rFonts w:ascii="仿宋_GB2312" w:eastAsia="仿宋_GB2312" w:hint="eastAsia"/>
          <w:b/>
          <w:sz w:val="32"/>
          <w:szCs w:val="32"/>
        </w:rPr>
        <w:t>00万元</w:t>
      </w:r>
      <w:r w:rsidR="00811CF8">
        <w:rPr>
          <w:rFonts w:ascii="仿宋_GB2312" w:eastAsia="仿宋_GB2312" w:hint="eastAsia"/>
          <w:sz w:val="32"/>
          <w:szCs w:val="32"/>
        </w:rPr>
        <w:t>（含）以上的其他水利工程。</w:t>
      </w:r>
      <w:bookmarkEnd w:id="4"/>
    </w:p>
    <w:p w14:paraId="1CDBD755" w14:textId="1AA9DF40"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811CF8">
        <w:rPr>
          <w:rFonts w:ascii="仿宋_GB2312" w:eastAsia="仿宋_GB2312" w:hint="eastAsia"/>
          <w:sz w:val="32"/>
          <w:szCs w:val="32"/>
        </w:rPr>
        <w:t>除区级项目以外的工程为乡镇（街道）级项目。</w:t>
      </w:r>
    </w:p>
    <w:p w14:paraId="38E0A043" w14:textId="2EEF3A7F" w:rsidR="004465B7" w:rsidRDefault="00811CF8">
      <w:pPr>
        <w:spacing w:line="560" w:lineRule="exact"/>
        <w:ind w:firstLineChars="200" w:firstLine="643"/>
        <w:rPr>
          <w:rFonts w:ascii="仿宋_GB2312" w:eastAsia="仿宋_GB2312"/>
          <w:sz w:val="32"/>
          <w:szCs w:val="32"/>
        </w:rPr>
      </w:pPr>
      <w:r>
        <w:rPr>
          <w:rFonts w:ascii="楷体" w:eastAsia="楷体" w:hAnsi="楷体" w:hint="eastAsia"/>
          <w:b/>
          <w:sz w:val="32"/>
          <w:szCs w:val="32"/>
        </w:rPr>
        <w:t>第九条 区级项目</w:t>
      </w:r>
      <w:r w:rsidR="001C6709">
        <w:rPr>
          <w:rFonts w:ascii="楷体" w:eastAsia="楷体" w:hAnsi="楷体" w:hint="eastAsia"/>
          <w:b/>
          <w:sz w:val="32"/>
          <w:szCs w:val="32"/>
        </w:rPr>
        <w:t xml:space="preserve"> </w:t>
      </w:r>
      <w:r w:rsidR="00793A07">
        <w:rPr>
          <w:rFonts w:ascii="仿宋_GB2312" w:eastAsia="仿宋_GB2312" w:hint="eastAsia"/>
          <w:sz w:val="32"/>
          <w:szCs w:val="32"/>
        </w:rPr>
        <w:t>区农业农村局（林业水利局）</w:t>
      </w:r>
      <w:r>
        <w:rPr>
          <w:rFonts w:ascii="仿宋_GB2312" w:eastAsia="仿宋_GB2312" w:hint="eastAsia"/>
          <w:sz w:val="32"/>
          <w:szCs w:val="32"/>
        </w:rPr>
        <w:t>是我区</w:t>
      </w:r>
      <w:r>
        <w:rPr>
          <w:rFonts w:ascii="仿宋_GB2312" w:eastAsia="仿宋_GB2312" w:hint="eastAsia"/>
          <w:sz w:val="32"/>
          <w:szCs w:val="32"/>
        </w:rPr>
        <w:lastRenderedPageBreak/>
        <w:t>水利建设管理的行业主管部门，负责水利工程的项目调研、初步设计</w:t>
      </w:r>
      <w:r w:rsidR="000F3BA4">
        <w:rPr>
          <w:rFonts w:ascii="仿宋_GB2312" w:eastAsia="仿宋_GB2312" w:hint="eastAsia"/>
          <w:sz w:val="32"/>
          <w:szCs w:val="32"/>
        </w:rPr>
        <w:t>技术</w:t>
      </w:r>
      <w:r>
        <w:rPr>
          <w:rFonts w:ascii="仿宋_GB2312" w:eastAsia="仿宋_GB2312" w:hint="eastAsia"/>
          <w:sz w:val="32"/>
          <w:szCs w:val="32"/>
        </w:rPr>
        <w:t>审查、建设管理、监督考核等行业管理工作。各乡镇（街道）负责辖区内水利工程的属地管理工作。区发改、财政、审计等各有关部门按照其各自职责做好相关工作。</w:t>
      </w:r>
    </w:p>
    <w:p w14:paraId="1C70EFA7" w14:textId="39186B52" w:rsidR="004465B7" w:rsidRDefault="00811CF8">
      <w:pPr>
        <w:spacing w:line="560" w:lineRule="exact"/>
        <w:ind w:firstLineChars="200" w:firstLine="643"/>
        <w:rPr>
          <w:rFonts w:ascii="仿宋_GB2312" w:eastAsia="仿宋_GB2312"/>
          <w:sz w:val="32"/>
          <w:szCs w:val="32"/>
        </w:rPr>
      </w:pPr>
      <w:r>
        <w:rPr>
          <w:rFonts w:ascii="楷体" w:eastAsia="楷体" w:hAnsi="楷体" w:hint="eastAsia"/>
          <w:b/>
          <w:sz w:val="32"/>
          <w:szCs w:val="32"/>
        </w:rPr>
        <w:t xml:space="preserve">第十条 乡镇（街道）级项目 </w:t>
      </w:r>
      <w:r>
        <w:rPr>
          <w:rFonts w:ascii="仿宋_GB2312" w:eastAsia="仿宋_GB2312" w:hint="eastAsia"/>
          <w:sz w:val="32"/>
          <w:szCs w:val="32"/>
        </w:rPr>
        <w:t>乡镇（街道）级项目实行乡镇（街道）属地管理。乡镇（街道）是乡镇（街道）级项目的管理主体，具体负责组织</w:t>
      </w:r>
      <w:r w:rsidR="001F159B">
        <w:rPr>
          <w:rFonts w:ascii="仿宋_GB2312" w:eastAsia="仿宋_GB2312" w:hint="eastAsia"/>
          <w:sz w:val="32"/>
          <w:szCs w:val="32"/>
        </w:rPr>
        <w:t>项目申报、设计、</w:t>
      </w:r>
      <w:r>
        <w:rPr>
          <w:rFonts w:ascii="仿宋_GB2312" w:eastAsia="仿宋_GB2312" w:hint="eastAsia"/>
          <w:sz w:val="32"/>
          <w:szCs w:val="32"/>
        </w:rPr>
        <w:t>审查、</w:t>
      </w:r>
      <w:r w:rsidR="001F159B">
        <w:rPr>
          <w:rFonts w:ascii="仿宋_GB2312" w:eastAsia="仿宋_GB2312" w:hint="eastAsia"/>
          <w:sz w:val="32"/>
          <w:szCs w:val="32"/>
        </w:rPr>
        <w:t>招投标、</w:t>
      </w:r>
      <w:r>
        <w:rPr>
          <w:rFonts w:ascii="仿宋_GB2312" w:eastAsia="仿宋_GB2312" w:hint="eastAsia"/>
          <w:sz w:val="32"/>
          <w:szCs w:val="32"/>
        </w:rPr>
        <w:t>日常监管</w:t>
      </w:r>
      <w:r w:rsidR="001F159B">
        <w:rPr>
          <w:rFonts w:ascii="仿宋_GB2312" w:eastAsia="仿宋_GB2312" w:hint="eastAsia"/>
          <w:sz w:val="32"/>
          <w:szCs w:val="32"/>
        </w:rPr>
        <w:t>、</w:t>
      </w:r>
      <w:r>
        <w:rPr>
          <w:rFonts w:ascii="仿宋_GB2312" w:eastAsia="仿宋_GB2312" w:hint="eastAsia"/>
          <w:sz w:val="32"/>
          <w:szCs w:val="32"/>
        </w:rPr>
        <w:t>质量检测</w:t>
      </w:r>
      <w:r w:rsidR="001F159B">
        <w:rPr>
          <w:rFonts w:ascii="仿宋_GB2312" w:eastAsia="仿宋_GB2312" w:hint="eastAsia"/>
          <w:sz w:val="32"/>
          <w:szCs w:val="32"/>
        </w:rPr>
        <w:t>、</w:t>
      </w:r>
      <w:r>
        <w:rPr>
          <w:rFonts w:ascii="仿宋_GB2312" w:eastAsia="仿宋_GB2312" w:hint="eastAsia"/>
          <w:sz w:val="32"/>
          <w:szCs w:val="32"/>
        </w:rPr>
        <w:t>变更</w:t>
      </w:r>
      <w:r w:rsidR="001F159B">
        <w:rPr>
          <w:rFonts w:ascii="仿宋_GB2312" w:eastAsia="仿宋_GB2312" w:hint="eastAsia"/>
          <w:sz w:val="32"/>
          <w:szCs w:val="32"/>
        </w:rPr>
        <w:t>、</w:t>
      </w:r>
      <w:r>
        <w:rPr>
          <w:rFonts w:ascii="仿宋_GB2312" w:eastAsia="仿宋_GB2312" w:hint="eastAsia"/>
          <w:sz w:val="32"/>
          <w:szCs w:val="32"/>
        </w:rPr>
        <w:t>验收、委托审计、资金使用</w:t>
      </w:r>
      <w:r w:rsidR="001F159B">
        <w:rPr>
          <w:rFonts w:ascii="仿宋_GB2312" w:eastAsia="仿宋_GB2312" w:hint="eastAsia"/>
          <w:sz w:val="32"/>
          <w:szCs w:val="32"/>
        </w:rPr>
        <w:t>及</w:t>
      </w:r>
      <w:r>
        <w:rPr>
          <w:rFonts w:ascii="仿宋_GB2312" w:eastAsia="仿宋_GB2312" w:hint="eastAsia"/>
          <w:sz w:val="32"/>
          <w:szCs w:val="32"/>
        </w:rPr>
        <w:t>后续管护等工作。</w:t>
      </w:r>
      <w:r w:rsidR="00793A07">
        <w:rPr>
          <w:rFonts w:ascii="仿宋_GB2312" w:eastAsia="仿宋_GB2312" w:hint="eastAsia"/>
          <w:sz w:val="32"/>
          <w:szCs w:val="32"/>
        </w:rPr>
        <w:t>区农业农村局（林业水利局）</w:t>
      </w:r>
      <w:r>
        <w:rPr>
          <w:rFonts w:ascii="仿宋_GB2312" w:eastAsia="仿宋_GB2312" w:hint="eastAsia"/>
          <w:sz w:val="32"/>
          <w:szCs w:val="32"/>
        </w:rPr>
        <w:t>负责乡镇（街道）级项目的</w:t>
      </w:r>
      <w:r w:rsidR="001F159B">
        <w:rPr>
          <w:rFonts w:ascii="仿宋_GB2312" w:eastAsia="仿宋_GB2312" w:hint="eastAsia"/>
          <w:sz w:val="32"/>
          <w:szCs w:val="32"/>
        </w:rPr>
        <w:t>行业管理、</w:t>
      </w:r>
      <w:r>
        <w:rPr>
          <w:rFonts w:ascii="仿宋_GB2312" w:eastAsia="仿宋_GB2312" w:hint="eastAsia"/>
          <w:sz w:val="32"/>
          <w:szCs w:val="32"/>
        </w:rPr>
        <w:t>业务指导与服务工作。区财政、审计部门等部门按各自职责做好资金监督、结算审计等工作。</w:t>
      </w:r>
    </w:p>
    <w:p w14:paraId="33A68DD2" w14:textId="77777777" w:rsidR="004465B7" w:rsidRDefault="00811CF8">
      <w:pPr>
        <w:spacing w:line="560" w:lineRule="exact"/>
        <w:jc w:val="center"/>
        <w:rPr>
          <w:rFonts w:ascii="黑体" w:eastAsia="黑体" w:hAnsi="黑体"/>
          <w:sz w:val="30"/>
          <w:szCs w:val="30"/>
        </w:rPr>
      </w:pPr>
      <w:r>
        <w:rPr>
          <w:rFonts w:ascii="黑体" w:eastAsia="黑体" w:hAnsi="黑体" w:hint="eastAsia"/>
          <w:sz w:val="30"/>
          <w:szCs w:val="30"/>
        </w:rPr>
        <w:t>第四章 权责一致</w:t>
      </w:r>
    </w:p>
    <w:p w14:paraId="179B74F4" w14:textId="28A01A8F" w:rsidR="004465B7" w:rsidRDefault="00811CF8">
      <w:pPr>
        <w:spacing w:line="560" w:lineRule="exact"/>
        <w:ind w:firstLineChars="200" w:firstLine="643"/>
        <w:rPr>
          <w:rFonts w:ascii="仿宋_GB2312" w:eastAsia="仿宋_GB2312"/>
          <w:sz w:val="32"/>
          <w:szCs w:val="32"/>
        </w:rPr>
      </w:pPr>
      <w:r>
        <w:rPr>
          <w:rFonts w:ascii="楷体" w:eastAsia="楷体" w:hAnsi="楷体" w:hint="eastAsia"/>
          <w:b/>
          <w:sz w:val="32"/>
          <w:szCs w:val="32"/>
        </w:rPr>
        <w:t xml:space="preserve">第十一条 申报权责 </w:t>
      </w:r>
      <w:r>
        <w:rPr>
          <w:rFonts w:ascii="仿宋_GB2312" w:eastAsia="仿宋_GB2312" w:hint="eastAsia"/>
          <w:sz w:val="32"/>
          <w:szCs w:val="32"/>
        </w:rPr>
        <w:t>项目管理责任主体为各乡镇人民政府和街道办事处，按照“谁申报，谁负责”的原则，各乡镇（街道）要切实担负起对项目实施主体的</w:t>
      </w:r>
      <w:r w:rsidR="000F3BA4">
        <w:rPr>
          <w:rFonts w:ascii="仿宋_GB2312" w:eastAsia="仿宋_GB2312" w:hint="eastAsia"/>
          <w:sz w:val="32"/>
          <w:szCs w:val="32"/>
        </w:rPr>
        <w:t>规划</w:t>
      </w:r>
      <w:r>
        <w:rPr>
          <w:rFonts w:ascii="仿宋_GB2312" w:eastAsia="仿宋_GB2312" w:hint="eastAsia"/>
          <w:sz w:val="32"/>
          <w:szCs w:val="32"/>
        </w:rPr>
        <w:t>管理和</w:t>
      </w:r>
      <w:r w:rsidR="000F3BA4">
        <w:rPr>
          <w:rFonts w:ascii="仿宋_GB2312" w:eastAsia="仿宋_GB2312" w:hint="eastAsia"/>
          <w:sz w:val="32"/>
          <w:szCs w:val="32"/>
        </w:rPr>
        <w:t>安全</w:t>
      </w:r>
      <w:r>
        <w:rPr>
          <w:rFonts w:ascii="仿宋_GB2312" w:eastAsia="仿宋_GB2312" w:hint="eastAsia"/>
          <w:sz w:val="32"/>
          <w:szCs w:val="32"/>
        </w:rPr>
        <w:t>监督职责，确保各项水利资金使用安全。</w:t>
      </w:r>
    </w:p>
    <w:p w14:paraId="2F663F17" w14:textId="77777777" w:rsidR="00614D2D" w:rsidRDefault="00614D2D" w:rsidP="00614D2D">
      <w:pPr>
        <w:spacing w:line="560" w:lineRule="exact"/>
        <w:ind w:firstLineChars="200" w:firstLine="643"/>
        <w:rPr>
          <w:rFonts w:ascii="楷体" w:eastAsia="楷体" w:hAnsi="楷体"/>
          <w:b/>
          <w:sz w:val="32"/>
          <w:szCs w:val="32"/>
        </w:rPr>
      </w:pPr>
      <w:r>
        <w:rPr>
          <w:rFonts w:ascii="楷体" w:eastAsia="楷体" w:hAnsi="楷体" w:hint="eastAsia"/>
          <w:b/>
          <w:sz w:val="32"/>
          <w:szCs w:val="32"/>
        </w:rPr>
        <w:t xml:space="preserve">第十二条 质量安全权责 </w:t>
      </w:r>
      <w:r>
        <w:rPr>
          <w:rFonts w:ascii="仿宋_GB2312" w:eastAsia="仿宋_GB2312" w:hAnsi="楷体" w:hint="eastAsia"/>
          <w:sz w:val="32"/>
          <w:szCs w:val="32"/>
        </w:rPr>
        <w:t>乡镇（街道）级项目由乡镇（街道）负责质量安全监督管理，区级项目由相应的水利水电工程质量监督机构实施监督管理。</w:t>
      </w:r>
    </w:p>
    <w:p w14:paraId="008F187F" w14:textId="2F544B83" w:rsidR="00614D2D" w:rsidRDefault="00A93B24" w:rsidP="00614D2D">
      <w:pPr>
        <w:spacing w:line="560" w:lineRule="exact"/>
        <w:ind w:firstLineChars="200" w:firstLine="640"/>
        <w:rPr>
          <w:rFonts w:ascii="楷体" w:eastAsia="楷体" w:hAnsi="楷体"/>
          <w:b/>
          <w:sz w:val="32"/>
          <w:szCs w:val="32"/>
        </w:rPr>
      </w:pPr>
      <w:r>
        <w:rPr>
          <w:rFonts w:ascii="仿宋_GB2312" w:eastAsia="仿宋_GB2312" w:hAnsi="楷体" w:hint="eastAsia"/>
          <w:sz w:val="32"/>
          <w:szCs w:val="32"/>
        </w:rPr>
        <w:t>一、</w:t>
      </w:r>
      <w:r w:rsidR="00614D2D">
        <w:rPr>
          <w:rFonts w:ascii="仿宋_GB2312" w:eastAsia="仿宋_GB2312" w:hAnsi="楷体" w:hint="eastAsia"/>
          <w:sz w:val="32"/>
          <w:szCs w:val="32"/>
        </w:rPr>
        <w:t>质量体系。水利工程建设实行项目法人负责、监理单位控制、施工单位保证和政府监督相结合的质量和安全管理体系，区级项目应积极推行第三</w:t>
      </w:r>
      <w:proofErr w:type="gramStart"/>
      <w:r w:rsidR="00614D2D">
        <w:rPr>
          <w:rFonts w:ascii="仿宋_GB2312" w:eastAsia="仿宋_GB2312" w:hAnsi="楷体" w:hint="eastAsia"/>
          <w:sz w:val="32"/>
          <w:szCs w:val="32"/>
        </w:rPr>
        <w:t>方质量</w:t>
      </w:r>
      <w:proofErr w:type="gramEnd"/>
      <w:r w:rsidR="00614D2D">
        <w:rPr>
          <w:rFonts w:ascii="仿宋_GB2312" w:eastAsia="仿宋_GB2312" w:hAnsi="楷体" w:hint="eastAsia"/>
          <w:sz w:val="32"/>
          <w:szCs w:val="32"/>
        </w:rPr>
        <w:t>检测制度。水利工程参建各方应当明确并落实质量和安全责任，并自觉接受相</w:t>
      </w:r>
      <w:r w:rsidR="00614D2D">
        <w:rPr>
          <w:rFonts w:ascii="仿宋_GB2312" w:eastAsia="仿宋_GB2312" w:hAnsi="楷体" w:hint="eastAsia"/>
          <w:sz w:val="32"/>
          <w:szCs w:val="32"/>
        </w:rPr>
        <w:lastRenderedPageBreak/>
        <w:t>应水利水电工程质量监督机构的监督。</w:t>
      </w:r>
    </w:p>
    <w:p w14:paraId="0CAB6A06" w14:textId="3AE6AACA" w:rsidR="00614D2D" w:rsidRDefault="00A93B24" w:rsidP="00614D2D">
      <w:pPr>
        <w:spacing w:line="560" w:lineRule="exact"/>
        <w:ind w:firstLineChars="200" w:firstLine="640"/>
        <w:rPr>
          <w:rFonts w:ascii="楷体" w:eastAsia="楷体" w:hAnsi="楷体"/>
          <w:b/>
          <w:sz w:val="32"/>
          <w:szCs w:val="32"/>
        </w:rPr>
      </w:pPr>
      <w:r>
        <w:rPr>
          <w:rFonts w:ascii="仿宋_GB2312" w:eastAsia="仿宋_GB2312" w:hAnsi="楷体" w:hint="eastAsia"/>
          <w:sz w:val="32"/>
          <w:szCs w:val="32"/>
        </w:rPr>
        <w:t>二、</w:t>
      </w:r>
      <w:r w:rsidR="00614D2D">
        <w:rPr>
          <w:rFonts w:ascii="仿宋_GB2312" w:eastAsia="仿宋_GB2312" w:hAnsi="楷体" w:hint="eastAsia"/>
          <w:sz w:val="32"/>
          <w:szCs w:val="32"/>
        </w:rPr>
        <w:t>安全责任。水利</w:t>
      </w:r>
      <w:r w:rsidR="00614D2D">
        <w:rPr>
          <w:rFonts w:ascii="仿宋_GB2312" w:eastAsia="仿宋_GB2312" w:hint="eastAsia"/>
          <w:sz w:val="32"/>
          <w:szCs w:val="32"/>
        </w:rPr>
        <w:t>工程建设项目法人、勘察、设计、施工、监理单位及其他与水利工程建设安全生产有关的单位，必须遵守安全生产法律、法规、规定，采取有效措施，保证水利工程建设安全生产，依法承担水利工程建设安全生产责任。</w:t>
      </w:r>
    </w:p>
    <w:p w14:paraId="270F3044" w14:textId="77777777" w:rsidR="00614D2D" w:rsidRDefault="00614D2D" w:rsidP="00614D2D">
      <w:pPr>
        <w:spacing w:line="560" w:lineRule="exact"/>
        <w:ind w:firstLineChars="200" w:firstLine="643"/>
        <w:rPr>
          <w:rFonts w:ascii="仿宋_GB2312" w:eastAsia="仿宋_GB2312" w:hAnsi="楷体"/>
          <w:sz w:val="32"/>
          <w:szCs w:val="32"/>
        </w:rPr>
      </w:pPr>
      <w:r>
        <w:rPr>
          <w:rFonts w:ascii="楷体" w:eastAsia="楷体" w:hAnsi="楷体" w:hint="eastAsia"/>
          <w:b/>
          <w:sz w:val="32"/>
          <w:szCs w:val="32"/>
        </w:rPr>
        <w:t xml:space="preserve">第十三条 工程变更权责 </w:t>
      </w:r>
      <w:r>
        <w:rPr>
          <w:rFonts w:ascii="仿宋_GB2312" w:eastAsia="仿宋_GB2312" w:hAnsi="楷体" w:hint="eastAsia"/>
          <w:sz w:val="32"/>
          <w:szCs w:val="32"/>
        </w:rPr>
        <w:t>乡镇（街道）级项目的变更审批由项目所属的乡镇（街道）进行决策审批，根据《关于加强村级工程项目“全纳管全公开”监管的实施意见》（富公资办</w:t>
      </w:r>
      <w:r>
        <w:rPr>
          <w:rFonts w:ascii="仿宋_GB2312" w:eastAsia="仿宋_GB2312" w:hAnsi="仿宋" w:hint="eastAsia"/>
          <w:sz w:val="32"/>
          <w:szCs w:val="32"/>
        </w:rPr>
        <w:t>〔</w:t>
      </w:r>
      <w:r>
        <w:rPr>
          <w:rFonts w:ascii="仿宋_GB2312" w:eastAsia="仿宋_GB2312" w:hAnsi="楷体"/>
          <w:sz w:val="32"/>
          <w:szCs w:val="32"/>
        </w:rPr>
        <w:t>2020</w:t>
      </w:r>
      <w:r>
        <w:rPr>
          <w:rFonts w:ascii="仿宋_GB2312" w:eastAsia="仿宋_GB2312" w:hAnsi="仿宋" w:hint="eastAsia"/>
          <w:sz w:val="32"/>
          <w:szCs w:val="32"/>
        </w:rPr>
        <w:t>〕</w:t>
      </w:r>
      <w:r>
        <w:rPr>
          <w:rFonts w:ascii="仿宋_GB2312" w:eastAsia="仿宋_GB2312" w:hAnsi="楷体" w:hint="eastAsia"/>
          <w:sz w:val="32"/>
          <w:szCs w:val="32"/>
        </w:rPr>
        <w:t>3号）文件，由村级组织作为业主单位的项目累计变更增加总额超过合同总价15%时应由所属的乡镇（街道）进行决策审批。</w:t>
      </w:r>
    </w:p>
    <w:p w14:paraId="0CBB55A5" w14:textId="77777777" w:rsidR="00614D2D" w:rsidRDefault="00614D2D" w:rsidP="00614D2D">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区级项目的变更根据以下三类由项目所属的乡镇（街道）、有关单位和区农业农村局（林业水利局）进行分级决策审批：</w:t>
      </w:r>
    </w:p>
    <w:p w14:paraId="09D147DD" w14:textId="56CF1CF0" w:rsidR="00614D2D" w:rsidRPr="003158E0" w:rsidRDefault="00614D2D" w:rsidP="00614D2D">
      <w:pPr>
        <w:spacing w:line="560" w:lineRule="exact"/>
        <w:ind w:firstLineChars="200" w:firstLine="640"/>
        <w:rPr>
          <w:rFonts w:ascii="仿宋_GB2312" w:eastAsia="仿宋_GB2312" w:hAnsi="楷体"/>
          <w:sz w:val="32"/>
          <w:szCs w:val="32"/>
        </w:rPr>
      </w:pPr>
      <w:bookmarkStart w:id="5" w:name="_Hlk61891715"/>
      <w:r>
        <w:rPr>
          <w:rFonts w:ascii="仿宋_GB2312" w:eastAsia="仿宋_GB2312" w:hAnsi="楷体" w:hint="eastAsia"/>
          <w:sz w:val="32"/>
          <w:szCs w:val="32"/>
        </w:rPr>
        <w:t>第一类：变更引起的</w:t>
      </w:r>
      <w:r w:rsidRPr="003158E0">
        <w:rPr>
          <w:rFonts w:ascii="仿宋_GB2312" w:eastAsia="仿宋_GB2312" w:hAnsi="楷体" w:hint="eastAsia"/>
          <w:sz w:val="32"/>
          <w:szCs w:val="32"/>
        </w:rPr>
        <w:t>投资总额变化未超过经批准总概算</w:t>
      </w:r>
      <w:r w:rsidR="006676C8">
        <w:rPr>
          <w:rFonts w:ascii="仿宋_GB2312" w:eastAsia="仿宋_GB2312" w:hAnsi="楷体" w:hint="eastAsia"/>
          <w:sz w:val="32"/>
          <w:szCs w:val="32"/>
        </w:rPr>
        <w:t>1</w:t>
      </w:r>
      <w:r w:rsidR="006676C8">
        <w:rPr>
          <w:rFonts w:ascii="仿宋_GB2312" w:eastAsia="仿宋_GB2312" w:hAnsi="楷体"/>
          <w:sz w:val="32"/>
          <w:szCs w:val="32"/>
        </w:rPr>
        <w:t>0</w:t>
      </w:r>
      <w:r w:rsidR="006676C8">
        <w:rPr>
          <w:rFonts w:ascii="仿宋_GB2312" w:eastAsia="仿宋_GB2312" w:hAnsi="楷体" w:hint="eastAsia"/>
          <w:sz w:val="32"/>
          <w:szCs w:val="32"/>
        </w:rPr>
        <w:t>%</w:t>
      </w:r>
      <w:r w:rsidR="006676C8" w:rsidRPr="003158E0">
        <w:rPr>
          <w:rFonts w:ascii="仿宋_GB2312" w:eastAsia="仿宋_GB2312" w:hAnsi="楷体" w:hint="eastAsia"/>
          <w:sz w:val="32"/>
          <w:szCs w:val="32"/>
        </w:rPr>
        <w:t>的</w:t>
      </w:r>
      <w:r w:rsidRPr="003158E0">
        <w:rPr>
          <w:rFonts w:ascii="仿宋_GB2312" w:eastAsia="仿宋_GB2312" w:hAnsi="楷体" w:hint="eastAsia"/>
          <w:sz w:val="32"/>
          <w:szCs w:val="32"/>
        </w:rPr>
        <w:t>，由项目所属的乡镇（街道）、有关单位进行变更决策审批。</w:t>
      </w:r>
    </w:p>
    <w:p w14:paraId="79D3EC73" w14:textId="37837633" w:rsidR="00614D2D" w:rsidRDefault="00614D2D" w:rsidP="00614D2D">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第</w:t>
      </w:r>
      <w:r w:rsidR="006676C8">
        <w:rPr>
          <w:rFonts w:ascii="仿宋_GB2312" w:eastAsia="仿宋_GB2312" w:hAnsi="楷体" w:hint="eastAsia"/>
          <w:sz w:val="32"/>
          <w:szCs w:val="32"/>
        </w:rPr>
        <w:t>二</w:t>
      </w:r>
      <w:r w:rsidRPr="003158E0">
        <w:rPr>
          <w:rFonts w:ascii="仿宋_GB2312" w:eastAsia="仿宋_GB2312" w:hAnsi="楷体" w:hint="eastAsia"/>
          <w:sz w:val="32"/>
          <w:szCs w:val="32"/>
        </w:rPr>
        <w:t>类：变更引起的投资总额变化超过经批准总概算10%以上的，以及涉及到工程规模变化、堤线变更、防</w:t>
      </w:r>
      <w:r>
        <w:rPr>
          <w:rFonts w:ascii="仿宋_GB2312" w:eastAsia="仿宋_GB2312" w:hAnsi="楷体" w:hint="eastAsia"/>
          <w:sz w:val="32"/>
          <w:szCs w:val="32"/>
        </w:rPr>
        <w:t>渗方案、主体结构变化的，需按原初步设计审批程序报送审批。</w:t>
      </w:r>
    </w:p>
    <w:p w14:paraId="5222F1E9" w14:textId="77777777" w:rsidR="00614D2D" w:rsidRDefault="00614D2D" w:rsidP="00614D2D">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建安工程量累计变更增加总额超出合同总价15%以上的部分不纳入财政补助。</w:t>
      </w:r>
    </w:p>
    <w:bookmarkEnd w:id="5"/>
    <w:p w14:paraId="21A7547C" w14:textId="208CE76E" w:rsidR="00614D2D" w:rsidRDefault="00614D2D" w:rsidP="00614D2D">
      <w:pPr>
        <w:spacing w:line="560" w:lineRule="exact"/>
        <w:ind w:firstLineChars="200" w:firstLine="643"/>
        <w:rPr>
          <w:rFonts w:ascii="仿宋_GB2312" w:eastAsia="仿宋_GB2312" w:hAnsi="楷体"/>
          <w:sz w:val="32"/>
          <w:szCs w:val="32"/>
        </w:rPr>
      </w:pPr>
      <w:r>
        <w:rPr>
          <w:rFonts w:ascii="楷体" w:eastAsia="楷体" w:hAnsi="楷体" w:hint="eastAsia"/>
          <w:b/>
          <w:sz w:val="32"/>
          <w:szCs w:val="32"/>
        </w:rPr>
        <w:t>第十四条 竣</w:t>
      </w:r>
      <w:r w:rsidRPr="003158E0">
        <w:rPr>
          <w:rFonts w:ascii="楷体" w:eastAsia="楷体" w:hAnsi="楷体" w:hint="eastAsia"/>
          <w:b/>
          <w:sz w:val="32"/>
          <w:szCs w:val="32"/>
        </w:rPr>
        <w:t xml:space="preserve">工验收权责 </w:t>
      </w:r>
      <w:r w:rsidRPr="003158E0">
        <w:rPr>
          <w:rFonts w:ascii="仿宋_GB2312" w:eastAsia="仿宋_GB2312" w:hAnsi="楷体" w:hint="eastAsia"/>
          <w:sz w:val="32"/>
          <w:szCs w:val="32"/>
        </w:rPr>
        <w:t>水利工程建设项目具备验收</w:t>
      </w:r>
      <w:r w:rsidRPr="003158E0">
        <w:rPr>
          <w:rFonts w:ascii="仿宋_GB2312" w:eastAsia="仿宋_GB2312" w:hAnsi="楷体" w:hint="eastAsia"/>
          <w:sz w:val="32"/>
          <w:szCs w:val="32"/>
        </w:rPr>
        <w:lastRenderedPageBreak/>
        <w:t>条件时，应当及时组织验收。区级项目竣工验收由区农业农村局（林业水利局）组织验收，</w:t>
      </w:r>
      <w:r w:rsidR="004D5E71" w:rsidRPr="003158E0">
        <w:rPr>
          <w:rFonts w:ascii="仿宋_GB2312" w:eastAsia="仿宋_GB2312" w:hAnsi="楷体" w:hint="eastAsia"/>
          <w:sz w:val="32"/>
          <w:szCs w:val="32"/>
        </w:rPr>
        <w:t>乡镇（街道）级项目</w:t>
      </w:r>
      <w:r w:rsidR="004D5E71" w:rsidRPr="003158E0">
        <w:rPr>
          <w:rFonts w:ascii="仿宋_GB2312" w:eastAsia="仿宋_GB2312" w:hint="eastAsia"/>
          <w:sz w:val="32"/>
          <w:szCs w:val="32"/>
        </w:rPr>
        <w:t>由乡镇（街道）组织或者委托第三方组织验收</w:t>
      </w:r>
      <w:r w:rsidRPr="003158E0">
        <w:rPr>
          <w:rFonts w:ascii="仿宋_GB2312" w:eastAsia="仿宋_GB2312" w:hAnsi="楷体" w:hint="eastAsia"/>
          <w:sz w:val="32"/>
          <w:szCs w:val="32"/>
        </w:rPr>
        <w:t>。项目验</w:t>
      </w:r>
      <w:r>
        <w:rPr>
          <w:rFonts w:ascii="仿宋_GB2312" w:eastAsia="仿宋_GB2312" w:hAnsi="楷体" w:hint="eastAsia"/>
          <w:sz w:val="32"/>
          <w:szCs w:val="32"/>
        </w:rPr>
        <w:t>收</w:t>
      </w:r>
      <w:r w:rsidR="00FF7561">
        <w:rPr>
          <w:rFonts w:ascii="仿宋_GB2312" w:eastAsia="仿宋_GB2312" w:hAnsi="楷体" w:hint="eastAsia"/>
          <w:sz w:val="32"/>
          <w:szCs w:val="32"/>
        </w:rPr>
        <w:t>应</w:t>
      </w:r>
      <w:r>
        <w:rPr>
          <w:rFonts w:ascii="仿宋_GB2312" w:eastAsia="仿宋_GB2312" w:hAnsi="楷体" w:hint="eastAsia"/>
          <w:sz w:val="32"/>
          <w:szCs w:val="32"/>
        </w:rPr>
        <w:t>依据水利有关法律法规、规章制度和技术标准，经批准的初步设计文件、调整概算文件、设计变更文件，施工图纸及技术说明，设备技术说明书，施工合同等。</w:t>
      </w:r>
    </w:p>
    <w:p w14:paraId="2B60CE8C" w14:textId="6C39B040" w:rsidR="00614D2D" w:rsidRDefault="00614D2D" w:rsidP="00614D2D">
      <w:pPr>
        <w:spacing w:line="560" w:lineRule="exact"/>
        <w:ind w:firstLineChars="200" w:firstLine="643"/>
        <w:rPr>
          <w:rFonts w:ascii="仿宋_GB2312" w:eastAsia="仿宋_GB2312" w:hAnsi="楷体"/>
          <w:sz w:val="32"/>
          <w:szCs w:val="32"/>
        </w:rPr>
      </w:pPr>
      <w:r>
        <w:rPr>
          <w:rFonts w:ascii="楷体" w:eastAsia="楷体" w:hAnsi="楷体" w:hint="eastAsia"/>
          <w:b/>
          <w:sz w:val="32"/>
          <w:szCs w:val="32"/>
        </w:rPr>
        <w:t xml:space="preserve">第十五条 档案管理权责 </w:t>
      </w:r>
      <w:r>
        <w:rPr>
          <w:rFonts w:ascii="仿宋_GB2312" w:eastAsia="仿宋_GB2312" w:hAnsi="楷体" w:hint="eastAsia"/>
          <w:sz w:val="32"/>
          <w:szCs w:val="32"/>
        </w:rPr>
        <w:t>建设、勘察、设计、监理、施工等工程参建各方应当按照各自职责，切实做好职责范围内工程档案的收集、整理、归档和保管工作。竣工验收后，工程建设单位要及时将工程资料的档案</w:t>
      </w:r>
      <w:proofErr w:type="gramStart"/>
      <w:r>
        <w:rPr>
          <w:rFonts w:ascii="仿宋_GB2312" w:eastAsia="仿宋_GB2312" w:hAnsi="楷体" w:hint="eastAsia"/>
          <w:sz w:val="32"/>
          <w:szCs w:val="32"/>
        </w:rPr>
        <w:t>报工程</w:t>
      </w:r>
      <w:proofErr w:type="gramEnd"/>
      <w:r>
        <w:rPr>
          <w:rFonts w:ascii="仿宋_GB2312" w:eastAsia="仿宋_GB2312" w:hAnsi="楷体" w:hint="eastAsia"/>
          <w:sz w:val="32"/>
          <w:szCs w:val="32"/>
        </w:rPr>
        <w:t>所在乡镇（街道），由工程所在乡镇（街道）负责工程资料的档案规范管理和保管工作，</w:t>
      </w:r>
      <w:r w:rsidR="00AE3382">
        <w:rPr>
          <w:rFonts w:ascii="仿宋_GB2312" w:eastAsia="仿宋_GB2312" w:hAnsi="楷体" w:hint="eastAsia"/>
          <w:sz w:val="32"/>
          <w:szCs w:val="32"/>
        </w:rPr>
        <w:t>并向</w:t>
      </w:r>
      <w:r>
        <w:rPr>
          <w:rFonts w:ascii="仿宋_GB2312" w:eastAsia="仿宋_GB2312" w:hAnsi="楷体" w:hint="eastAsia"/>
          <w:sz w:val="32"/>
          <w:szCs w:val="32"/>
        </w:rPr>
        <w:t>区农业农村局（林业水利局）</w:t>
      </w:r>
      <w:r w:rsidR="00AE3382">
        <w:rPr>
          <w:rFonts w:ascii="仿宋_GB2312" w:eastAsia="仿宋_GB2312" w:hAnsi="楷体" w:hint="eastAsia"/>
          <w:sz w:val="32"/>
          <w:szCs w:val="32"/>
        </w:rPr>
        <w:t>报备</w:t>
      </w:r>
      <w:r>
        <w:rPr>
          <w:rFonts w:ascii="仿宋_GB2312" w:eastAsia="仿宋_GB2312" w:hAnsi="楷体" w:hint="eastAsia"/>
          <w:sz w:val="32"/>
          <w:szCs w:val="32"/>
        </w:rPr>
        <w:t>。</w:t>
      </w:r>
    </w:p>
    <w:p w14:paraId="02CD782E" w14:textId="77777777" w:rsidR="004465B7" w:rsidRDefault="00811CF8">
      <w:pPr>
        <w:spacing w:line="560" w:lineRule="exact"/>
        <w:ind w:firstLineChars="200" w:firstLine="600"/>
        <w:jc w:val="center"/>
        <w:rPr>
          <w:rFonts w:ascii="黑体" w:eastAsia="黑体" w:hAnsi="黑体"/>
          <w:sz w:val="30"/>
          <w:szCs w:val="30"/>
        </w:rPr>
      </w:pPr>
      <w:r>
        <w:rPr>
          <w:rFonts w:ascii="黑体" w:eastAsia="黑体" w:hAnsi="黑体" w:hint="eastAsia"/>
          <w:sz w:val="30"/>
          <w:szCs w:val="30"/>
        </w:rPr>
        <w:t>第五章 项目流程</w:t>
      </w:r>
    </w:p>
    <w:p w14:paraId="1F8837E8" w14:textId="77777777"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第十六条 项目申报</w:t>
      </w:r>
    </w:p>
    <w:p w14:paraId="47D585CA" w14:textId="30E48A57"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8E2116">
        <w:rPr>
          <w:rFonts w:ascii="仿宋_GB2312" w:eastAsia="仿宋_GB2312" w:hint="eastAsia"/>
          <w:sz w:val="32"/>
          <w:szCs w:val="32"/>
        </w:rPr>
        <w:t>安全治理</w:t>
      </w:r>
      <w:r w:rsidR="00D210A1">
        <w:rPr>
          <w:rFonts w:ascii="仿宋_GB2312" w:eastAsia="仿宋_GB2312" w:hint="eastAsia"/>
          <w:sz w:val="32"/>
          <w:szCs w:val="32"/>
        </w:rPr>
        <w:t>类</w:t>
      </w:r>
      <w:r w:rsidR="00811CF8">
        <w:rPr>
          <w:rFonts w:ascii="仿宋_GB2312" w:eastAsia="仿宋_GB2312" w:hint="eastAsia"/>
          <w:sz w:val="32"/>
          <w:szCs w:val="32"/>
        </w:rPr>
        <w:t>工程管理实行储备项目管理，按照安全鉴定及相关水利规划实施。各乡镇（街道）应根据辖区实际需要，编制水利项目建设计划，向</w:t>
      </w:r>
      <w:r w:rsidR="00793A07">
        <w:rPr>
          <w:rFonts w:ascii="仿宋_GB2312" w:eastAsia="仿宋_GB2312" w:hint="eastAsia"/>
          <w:sz w:val="32"/>
          <w:szCs w:val="32"/>
        </w:rPr>
        <w:t>区农业农村局（林业水利局）</w:t>
      </w:r>
      <w:r w:rsidR="00811CF8">
        <w:rPr>
          <w:rFonts w:ascii="仿宋_GB2312" w:eastAsia="仿宋_GB2312" w:hint="eastAsia"/>
          <w:sz w:val="32"/>
          <w:szCs w:val="32"/>
        </w:rPr>
        <w:t>提出水利建设项目储备申请。列为储备水利工程项目的，原则上两个年度内</w:t>
      </w:r>
      <w:r w:rsidR="0068314A">
        <w:rPr>
          <w:rFonts w:ascii="仿宋_GB2312" w:eastAsia="仿宋_GB2312" w:hint="eastAsia"/>
          <w:sz w:val="32"/>
          <w:szCs w:val="32"/>
        </w:rPr>
        <w:t>完成初步设计报告的审查</w:t>
      </w:r>
      <w:r w:rsidR="00927C1F">
        <w:rPr>
          <w:rFonts w:ascii="仿宋_GB2312" w:eastAsia="仿宋_GB2312" w:hint="eastAsia"/>
          <w:sz w:val="32"/>
          <w:szCs w:val="32"/>
        </w:rPr>
        <w:t>工作</w:t>
      </w:r>
      <w:r w:rsidR="00811CF8">
        <w:rPr>
          <w:rFonts w:ascii="仿宋_GB2312" w:eastAsia="仿宋_GB2312" w:hint="eastAsia"/>
          <w:sz w:val="32"/>
          <w:szCs w:val="32"/>
        </w:rPr>
        <w:t>，</w:t>
      </w:r>
      <w:r w:rsidR="0068314A">
        <w:rPr>
          <w:rFonts w:ascii="仿宋_GB2312" w:eastAsia="仿宋_GB2312" w:hint="eastAsia"/>
          <w:sz w:val="32"/>
          <w:szCs w:val="32"/>
        </w:rPr>
        <w:t>列入新建项目计划；若</w:t>
      </w:r>
      <w:r w:rsidR="00927C1F">
        <w:rPr>
          <w:rFonts w:ascii="仿宋_GB2312" w:eastAsia="仿宋_GB2312" w:hint="eastAsia"/>
          <w:sz w:val="32"/>
          <w:szCs w:val="32"/>
        </w:rPr>
        <w:t>在两个年度内未完成初步设计报告的审查工作，则三年内不予重新立项。</w:t>
      </w:r>
    </w:p>
    <w:p w14:paraId="657A844D" w14:textId="3A3D8E23"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353C67">
        <w:rPr>
          <w:rFonts w:ascii="仿宋_GB2312" w:eastAsia="仿宋_GB2312" w:hint="eastAsia"/>
          <w:sz w:val="32"/>
          <w:szCs w:val="32"/>
        </w:rPr>
        <w:t>安全治理类工程</w:t>
      </w:r>
      <w:r w:rsidR="00811CF8">
        <w:rPr>
          <w:rFonts w:ascii="仿宋_GB2312" w:eastAsia="仿宋_GB2312" w:hint="eastAsia"/>
          <w:sz w:val="32"/>
          <w:szCs w:val="32"/>
        </w:rPr>
        <w:t>和</w:t>
      </w:r>
      <w:r w:rsidR="00353C67">
        <w:rPr>
          <w:rFonts w:ascii="仿宋_GB2312" w:eastAsia="仿宋_GB2312" w:hint="eastAsia"/>
          <w:sz w:val="32"/>
          <w:szCs w:val="32"/>
        </w:rPr>
        <w:t>农田水利类工程</w:t>
      </w:r>
      <w:r w:rsidR="00811CF8">
        <w:rPr>
          <w:rFonts w:ascii="仿宋_GB2312" w:eastAsia="仿宋_GB2312" w:hint="eastAsia"/>
          <w:sz w:val="32"/>
          <w:szCs w:val="32"/>
        </w:rPr>
        <w:t>应根据安全鉴定及相关水利规划，由项目建设单位于每年</w:t>
      </w:r>
      <w:r w:rsidR="00811CF8">
        <w:rPr>
          <w:rFonts w:ascii="仿宋_GB2312" w:eastAsia="仿宋_GB2312"/>
          <w:sz w:val="32"/>
          <w:szCs w:val="32"/>
        </w:rPr>
        <w:t>9</w:t>
      </w:r>
      <w:r w:rsidR="00811CF8">
        <w:rPr>
          <w:rFonts w:ascii="仿宋_GB2312" w:eastAsia="仿宋_GB2312" w:hint="eastAsia"/>
          <w:sz w:val="32"/>
          <w:szCs w:val="32"/>
        </w:rPr>
        <w:t>月</w:t>
      </w:r>
      <w:r w:rsidR="00811CF8">
        <w:rPr>
          <w:rFonts w:ascii="仿宋_GB2312" w:eastAsia="仿宋_GB2312"/>
          <w:sz w:val="32"/>
          <w:szCs w:val="32"/>
        </w:rPr>
        <w:t>15</w:t>
      </w:r>
      <w:r w:rsidR="00811CF8">
        <w:rPr>
          <w:rFonts w:ascii="仿宋_GB2312" w:eastAsia="仿宋_GB2312" w:hint="eastAsia"/>
          <w:sz w:val="32"/>
          <w:szCs w:val="32"/>
        </w:rPr>
        <w:t>日前编制完成下一年度建设计划，申报文件经单位主要领导签字审核</w:t>
      </w:r>
      <w:r w:rsidR="00811CF8">
        <w:rPr>
          <w:rFonts w:ascii="仿宋_GB2312" w:eastAsia="仿宋_GB2312" w:hint="eastAsia"/>
          <w:sz w:val="32"/>
          <w:szCs w:val="32"/>
        </w:rPr>
        <w:lastRenderedPageBreak/>
        <w:t>后，上报</w:t>
      </w:r>
      <w:r w:rsidR="00793A07">
        <w:rPr>
          <w:rFonts w:ascii="仿宋_GB2312" w:eastAsia="仿宋_GB2312" w:hint="eastAsia"/>
          <w:sz w:val="32"/>
          <w:szCs w:val="32"/>
        </w:rPr>
        <w:t>区农业农村局（林业水利局）</w:t>
      </w:r>
      <w:r w:rsidR="00811CF8">
        <w:rPr>
          <w:rFonts w:ascii="仿宋_GB2312" w:eastAsia="仿宋_GB2312" w:hint="eastAsia"/>
          <w:sz w:val="32"/>
          <w:szCs w:val="32"/>
        </w:rPr>
        <w:t>。</w:t>
      </w:r>
    </w:p>
    <w:p w14:paraId="283269B9" w14:textId="1892E0F3"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353C67">
        <w:rPr>
          <w:rFonts w:ascii="仿宋_GB2312" w:eastAsia="仿宋_GB2312" w:hint="eastAsia"/>
          <w:sz w:val="32"/>
          <w:szCs w:val="32"/>
        </w:rPr>
        <w:t>生态治理类工程</w:t>
      </w:r>
      <w:r w:rsidR="00811CF8">
        <w:rPr>
          <w:rFonts w:ascii="仿宋_GB2312" w:eastAsia="仿宋_GB2312" w:hint="eastAsia"/>
          <w:sz w:val="32"/>
          <w:szCs w:val="32"/>
        </w:rPr>
        <w:t>编报应符合编报条件，各乡镇（街道）于每年</w:t>
      </w:r>
      <w:r w:rsidR="00811CF8">
        <w:rPr>
          <w:rFonts w:ascii="仿宋_GB2312" w:eastAsia="仿宋_GB2312"/>
          <w:sz w:val="32"/>
          <w:szCs w:val="32"/>
        </w:rPr>
        <w:t>9</w:t>
      </w:r>
      <w:r w:rsidR="00811CF8">
        <w:rPr>
          <w:rFonts w:ascii="仿宋_GB2312" w:eastAsia="仿宋_GB2312" w:hint="eastAsia"/>
          <w:sz w:val="32"/>
          <w:szCs w:val="32"/>
        </w:rPr>
        <w:t>月15日前上报每年度</w:t>
      </w:r>
      <w:r w:rsidR="00353C67">
        <w:rPr>
          <w:rFonts w:ascii="仿宋_GB2312" w:eastAsia="仿宋_GB2312" w:hint="eastAsia"/>
          <w:sz w:val="32"/>
          <w:szCs w:val="32"/>
        </w:rPr>
        <w:t>生态治理类工程</w:t>
      </w:r>
      <w:r w:rsidR="00811CF8">
        <w:rPr>
          <w:rFonts w:ascii="仿宋_GB2312" w:eastAsia="仿宋_GB2312" w:hint="eastAsia"/>
          <w:sz w:val="32"/>
          <w:szCs w:val="32"/>
        </w:rPr>
        <w:t>计划，并提交初步设计文本，申报文件经单位主要领导签字审核后，上报</w:t>
      </w:r>
      <w:r w:rsidR="00793A07">
        <w:rPr>
          <w:rFonts w:ascii="仿宋_GB2312" w:eastAsia="仿宋_GB2312" w:hint="eastAsia"/>
          <w:sz w:val="32"/>
          <w:szCs w:val="32"/>
        </w:rPr>
        <w:t>区农业农村局（林业水利局）</w:t>
      </w:r>
      <w:r w:rsidR="00811CF8">
        <w:rPr>
          <w:rFonts w:ascii="仿宋_GB2312" w:eastAsia="仿宋_GB2312" w:hint="eastAsia"/>
          <w:sz w:val="32"/>
          <w:szCs w:val="32"/>
        </w:rPr>
        <w:t>。</w:t>
      </w:r>
    </w:p>
    <w:p w14:paraId="310E9954" w14:textId="77777777"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 xml:space="preserve">第十七条 计划立项 </w:t>
      </w:r>
    </w:p>
    <w:p w14:paraId="181CEB0F" w14:textId="46632194"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353C67">
        <w:rPr>
          <w:rFonts w:ascii="仿宋_GB2312" w:eastAsia="仿宋_GB2312" w:hint="eastAsia"/>
          <w:sz w:val="32"/>
          <w:szCs w:val="32"/>
        </w:rPr>
        <w:t>安全治理类工程</w:t>
      </w:r>
      <w:r w:rsidR="00811CF8">
        <w:rPr>
          <w:rFonts w:ascii="仿宋_GB2312" w:eastAsia="仿宋_GB2312" w:hint="eastAsia"/>
          <w:sz w:val="32"/>
          <w:szCs w:val="32"/>
        </w:rPr>
        <w:t>、</w:t>
      </w:r>
      <w:r w:rsidR="001D2524">
        <w:rPr>
          <w:rFonts w:ascii="仿宋_GB2312" w:eastAsia="仿宋_GB2312" w:hint="eastAsia"/>
          <w:sz w:val="32"/>
          <w:szCs w:val="32"/>
        </w:rPr>
        <w:t>农田水利类</w:t>
      </w:r>
      <w:r w:rsidR="00811CF8">
        <w:rPr>
          <w:rFonts w:ascii="仿宋_GB2312" w:eastAsia="仿宋_GB2312" w:hint="eastAsia"/>
          <w:sz w:val="32"/>
          <w:szCs w:val="32"/>
        </w:rPr>
        <w:t>工程及</w:t>
      </w:r>
      <w:r w:rsidR="00353C67">
        <w:rPr>
          <w:rFonts w:ascii="仿宋_GB2312" w:eastAsia="仿宋_GB2312" w:hint="eastAsia"/>
          <w:sz w:val="32"/>
          <w:szCs w:val="32"/>
        </w:rPr>
        <w:t>生态治理类工程</w:t>
      </w:r>
      <w:r w:rsidR="00811CF8">
        <w:rPr>
          <w:rFonts w:ascii="仿宋_GB2312" w:eastAsia="仿宋_GB2312" w:hint="eastAsia"/>
          <w:sz w:val="32"/>
          <w:szCs w:val="32"/>
        </w:rPr>
        <w:t>建设计划纳入</w:t>
      </w:r>
      <w:r w:rsidR="00272DBF" w:rsidRPr="00272DBF">
        <w:rPr>
          <w:rFonts w:ascii="仿宋_GB2312" w:eastAsia="仿宋_GB2312" w:hint="eastAsia"/>
          <w:sz w:val="32"/>
          <w:szCs w:val="32"/>
        </w:rPr>
        <w:t>政府专项的水利工程</w:t>
      </w:r>
      <w:r w:rsidR="00272DBF">
        <w:rPr>
          <w:rFonts w:ascii="仿宋_GB2312" w:eastAsia="仿宋_GB2312" w:hint="eastAsia"/>
          <w:sz w:val="32"/>
          <w:szCs w:val="32"/>
        </w:rPr>
        <w:t>，</w:t>
      </w:r>
      <w:r w:rsidR="00272DBF" w:rsidRPr="00272DBF">
        <w:rPr>
          <w:rFonts w:ascii="仿宋_GB2312" w:eastAsia="仿宋_GB2312" w:hint="eastAsia"/>
          <w:sz w:val="32"/>
          <w:szCs w:val="32"/>
        </w:rPr>
        <w:t>由区农业农村局（林业水利局）统筹计划，报区发改、财政审核，经区政府同意后列入水利专项计划后实施。</w:t>
      </w:r>
    </w:p>
    <w:p w14:paraId="3FD10F00" w14:textId="32B2C0C1" w:rsidR="00272DBF"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6C1341" w:rsidRPr="003158E0">
        <w:rPr>
          <w:rFonts w:ascii="仿宋_GB2312" w:eastAsia="仿宋_GB2312" w:hint="eastAsia"/>
          <w:sz w:val="32"/>
          <w:szCs w:val="32"/>
        </w:rPr>
        <w:t>政府专项的水利工程因自然灾害等不可抗力因素导致的建设内容及预算资金调整，由申报单位主要领导签字审核后，书面报区农业农村局（林业水利局）</w:t>
      </w:r>
      <w:r w:rsidR="00272DBF">
        <w:rPr>
          <w:rFonts w:ascii="仿宋_GB2312" w:eastAsia="仿宋_GB2312" w:hint="eastAsia"/>
          <w:sz w:val="32"/>
          <w:szCs w:val="32"/>
        </w:rPr>
        <w:t>，</w:t>
      </w:r>
      <w:r w:rsidR="00272DBF" w:rsidRPr="00272DBF">
        <w:rPr>
          <w:rFonts w:ascii="仿宋_GB2312" w:eastAsia="仿宋_GB2312" w:hint="eastAsia"/>
          <w:sz w:val="32"/>
          <w:szCs w:val="32"/>
        </w:rPr>
        <w:t>由区农业农村局（林业水利局）统筹计划，报区发改、财政审核，经区政府同意后列入水利专项计划</w:t>
      </w:r>
      <w:r w:rsidR="002660FE">
        <w:rPr>
          <w:rFonts w:ascii="仿宋_GB2312" w:eastAsia="仿宋_GB2312" w:hint="eastAsia"/>
          <w:sz w:val="32"/>
          <w:szCs w:val="32"/>
        </w:rPr>
        <w:t>半年度调整</w:t>
      </w:r>
      <w:r w:rsidR="00272DBF" w:rsidRPr="00272DBF">
        <w:rPr>
          <w:rFonts w:ascii="仿宋_GB2312" w:eastAsia="仿宋_GB2312" w:hint="eastAsia"/>
          <w:sz w:val="32"/>
          <w:szCs w:val="32"/>
        </w:rPr>
        <w:t>后实施。</w:t>
      </w:r>
    </w:p>
    <w:p w14:paraId="28725320" w14:textId="4289E989" w:rsidR="004465B7" w:rsidRDefault="00A82E93">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A93B24">
        <w:rPr>
          <w:rFonts w:ascii="仿宋_GB2312" w:eastAsia="仿宋_GB2312" w:hint="eastAsia"/>
          <w:sz w:val="32"/>
          <w:szCs w:val="32"/>
        </w:rPr>
        <w:t>、</w:t>
      </w:r>
      <w:r w:rsidR="00811CF8">
        <w:rPr>
          <w:rFonts w:ascii="仿宋_GB2312" w:eastAsia="仿宋_GB2312" w:hint="eastAsia"/>
          <w:sz w:val="32"/>
          <w:szCs w:val="32"/>
        </w:rPr>
        <w:t>项目建设单位应按照基本建设程序，开展水利建设项目立项报批</w:t>
      </w:r>
      <w:r w:rsidR="00694F47">
        <w:rPr>
          <w:rFonts w:ascii="仿宋_GB2312" w:eastAsia="仿宋_GB2312" w:hint="eastAsia"/>
          <w:sz w:val="32"/>
          <w:szCs w:val="32"/>
        </w:rPr>
        <w:t>工作</w:t>
      </w:r>
      <w:r w:rsidR="00811CF8">
        <w:rPr>
          <w:rFonts w:ascii="仿宋_GB2312" w:eastAsia="仿宋_GB2312" w:hint="eastAsia"/>
          <w:sz w:val="32"/>
          <w:szCs w:val="32"/>
        </w:rPr>
        <w:t>。</w:t>
      </w:r>
    </w:p>
    <w:p w14:paraId="44EBC0B3" w14:textId="77777777"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 xml:space="preserve">第十八条 立项管理 </w:t>
      </w:r>
    </w:p>
    <w:p w14:paraId="234C7735" w14:textId="4F62842D"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811CF8">
        <w:rPr>
          <w:rFonts w:ascii="仿宋_GB2312" w:eastAsia="仿宋_GB2312" w:hint="eastAsia"/>
          <w:sz w:val="32"/>
          <w:szCs w:val="32"/>
        </w:rPr>
        <w:t>下列五类</w:t>
      </w:r>
      <w:r w:rsidR="00353C67">
        <w:rPr>
          <w:rFonts w:ascii="仿宋_GB2312" w:eastAsia="仿宋_GB2312" w:hint="eastAsia"/>
          <w:sz w:val="32"/>
          <w:szCs w:val="32"/>
        </w:rPr>
        <w:t>安全治理类工程</w:t>
      </w:r>
      <w:r w:rsidR="00811CF8">
        <w:rPr>
          <w:rFonts w:ascii="仿宋_GB2312" w:eastAsia="仿宋_GB2312" w:hint="eastAsia"/>
          <w:sz w:val="32"/>
          <w:szCs w:val="32"/>
        </w:rPr>
        <w:t>优先立项。一是纳入省、市、区考核任务的水利项目；二是上年度被列入储备项目，已完成初步设计且具备开工条件的；三是存在病险隐患，对公共安全产生较大威胁，</w:t>
      </w:r>
      <w:r w:rsidR="00272DBF">
        <w:rPr>
          <w:rFonts w:ascii="仿宋_GB2312" w:eastAsia="仿宋_GB2312" w:hint="eastAsia"/>
          <w:sz w:val="32"/>
          <w:szCs w:val="32"/>
        </w:rPr>
        <w:t>亟</w:t>
      </w:r>
      <w:r w:rsidR="00811CF8">
        <w:rPr>
          <w:rFonts w:ascii="仿宋_GB2312" w:eastAsia="仿宋_GB2312" w:hint="eastAsia"/>
          <w:sz w:val="32"/>
          <w:szCs w:val="32"/>
        </w:rPr>
        <w:t>需除险加固的水利工程；四是洪涝灾害中需要应急抢险的水利工程；五是广大干部群众、人大代表反映的突出问题及其它关系民生急需解决的水利工</w:t>
      </w:r>
      <w:r w:rsidR="00811CF8">
        <w:rPr>
          <w:rFonts w:ascii="仿宋_GB2312" w:eastAsia="仿宋_GB2312" w:hint="eastAsia"/>
          <w:sz w:val="32"/>
          <w:szCs w:val="32"/>
        </w:rPr>
        <w:lastRenderedPageBreak/>
        <w:t>程。</w:t>
      </w:r>
    </w:p>
    <w:p w14:paraId="47860079" w14:textId="7789C95E" w:rsidR="004465B7" w:rsidRDefault="00A93B2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811CF8">
        <w:rPr>
          <w:rFonts w:ascii="仿宋_GB2312" w:eastAsia="仿宋_GB2312" w:hint="eastAsia"/>
          <w:sz w:val="32"/>
          <w:szCs w:val="32"/>
        </w:rPr>
        <w:t>有以下情形之一的</w:t>
      </w:r>
      <w:r w:rsidR="00811CF8">
        <w:rPr>
          <w:rFonts w:ascii="仿宋_GB2312" w:eastAsia="仿宋_GB2312" w:hAnsi="仿宋" w:hint="eastAsia"/>
          <w:sz w:val="32"/>
          <w:szCs w:val="32"/>
        </w:rPr>
        <w:t>乡镇（街道）</w:t>
      </w:r>
      <w:r w:rsidR="00811CF8">
        <w:rPr>
          <w:rFonts w:ascii="仿宋_GB2312" w:eastAsia="仿宋_GB2312" w:hint="eastAsia"/>
          <w:sz w:val="32"/>
          <w:szCs w:val="32"/>
        </w:rPr>
        <w:t>，原则上不得申报下一年度</w:t>
      </w:r>
      <w:r w:rsidR="001D2524">
        <w:rPr>
          <w:rFonts w:ascii="仿宋_GB2312" w:eastAsia="仿宋_GB2312" w:hint="eastAsia"/>
          <w:sz w:val="32"/>
          <w:szCs w:val="32"/>
        </w:rPr>
        <w:t>生态治理类工程</w:t>
      </w:r>
      <w:r w:rsidR="00811CF8">
        <w:rPr>
          <w:rFonts w:ascii="仿宋_GB2312" w:eastAsia="仿宋_GB2312" w:hint="eastAsia"/>
          <w:sz w:val="32"/>
          <w:szCs w:val="32"/>
        </w:rPr>
        <w:t>。一是所在乡镇（街道）连续两年及以上，有</w:t>
      </w:r>
      <w:r w:rsidR="00353C67">
        <w:rPr>
          <w:rFonts w:ascii="仿宋_GB2312" w:eastAsia="仿宋_GB2312" w:hint="eastAsia"/>
          <w:sz w:val="32"/>
          <w:szCs w:val="32"/>
        </w:rPr>
        <w:t>生态治理类工程</w:t>
      </w:r>
      <w:r w:rsidR="00811CF8">
        <w:rPr>
          <w:rFonts w:ascii="仿宋_GB2312" w:eastAsia="仿宋_GB2312" w:hint="eastAsia"/>
          <w:sz w:val="32"/>
          <w:szCs w:val="32"/>
        </w:rPr>
        <w:t>仍未完成的；二是年度执行率及考核任务完成较差的。</w:t>
      </w:r>
    </w:p>
    <w:p w14:paraId="7ACD0216" w14:textId="4D769161" w:rsidR="004465B7" w:rsidRDefault="00811CF8">
      <w:pPr>
        <w:spacing w:line="560" w:lineRule="exact"/>
        <w:ind w:firstLineChars="200" w:firstLine="643"/>
        <w:rPr>
          <w:rFonts w:ascii="楷体" w:eastAsia="楷体" w:hAnsi="楷体"/>
          <w:b/>
          <w:sz w:val="32"/>
          <w:szCs w:val="32"/>
        </w:rPr>
      </w:pPr>
      <w:r>
        <w:rPr>
          <w:rFonts w:ascii="楷体" w:eastAsia="楷体" w:hAnsi="楷体" w:hint="eastAsia"/>
          <w:b/>
          <w:sz w:val="32"/>
          <w:szCs w:val="32"/>
        </w:rPr>
        <w:t>第十九条 初步设计</w:t>
      </w:r>
      <w:r w:rsidR="00380557">
        <w:rPr>
          <w:rFonts w:ascii="楷体" w:eastAsia="楷体" w:hAnsi="楷体" w:hint="eastAsia"/>
          <w:b/>
          <w:sz w:val="32"/>
          <w:szCs w:val="32"/>
        </w:rPr>
        <w:t>审查批复</w:t>
      </w:r>
    </w:p>
    <w:p w14:paraId="25D607EB" w14:textId="5E26E417" w:rsidR="004465B7" w:rsidRDefault="003748B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811CF8">
        <w:rPr>
          <w:rFonts w:ascii="仿宋_GB2312" w:eastAsia="仿宋_GB2312" w:hAnsi="仿宋" w:hint="eastAsia"/>
          <w:sz w:val="32"/>
          <w:szCs w:val="32"/>
        </w:rPr>
        <w:t>水利工程初步设计由乡镇（街道）和有关单位通过</w:t>
      </w:r>
      <w:r w:rsidR="001017C4">
        <w:rPr>
          <w:rFonts w:ascii="仿宋_GB2312" w:eastAsia="仿宋_GB2312" w:hAnsi="仿宋" w:hint="eastAsia"/>
          <w:sz w:val="32"/>
          <w:szCs w:val="32"/>
        </w:rPr>
        <w:t>富阳区有关规定</w:t>
      </w:r>
      <w:r w:rsidR="00811CF8">
        <w:rPr>
          <w:rFonts w:ascii="仿宋_GB2312" w:eastAsia="仿宋_GB2312" w:hAnsi="仿宋" w:hint="eastAsia"/>
          <w:sz w:val="32"/>
          <w:szCs w:val="32"/>
        </w:rPr>
        <w:t>确定</w:t>
      </w:r>
      <w:r w:rsidR="001017C4">
        <w:rPr>
          <w:rFonts w:ascii="仿宋_GB2312" w:eastAsia="仿宋_GB2312" w:hAnsi="仿宋" w:hint="eastAsia"/>
          <w:sz w:val="32"/>
          <w:szCs w:val="32"/>
        </w:rPr>
        <w:t>地勘、</w:t>
      </w:r>
      <w:r w:rsidR="00811CF8">
        <w:rPr>
          <w:rFonts w:ascii="仿宋_GB2312" w:eastAsia="仿宋_GB2312" w:hAnsi="仿宋" w:hint="eastAsia"/>
          <w:sz w:val="32"/>
          <w:szCs w:val="32"/>
        </w:rPr>
        <w:t>设计单位。</w:t>
      </w:r>
    </w:p>
    <w:p w14:paraId="37ECA131" w14:textId="1E3C0713" w:rsidR="00D62F65" w:rsidRPr="00D62F65" w:rsidRDefault="003748B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D62F65" w:rsidRPr="00D62F65">
        <w:rPr>
          <w:rFonts w:ascii="仿宋_GB2312" w:eastAsia="仿宋_GB2312" w:hAnsi="仿宋" w:hint="eastAsia"/>
          <w:sz w:val="32"/>
          <w:szCs w:val="32"/>
        </w:rPr>
        <w:t>水利建设工程项目初步设计报告技术审查。按建设管理进行分类审查：</w:t>
      </w:r>
    </w:p>
    <w:p w14:paraId="55C76AFC" w14:textId="5D83F9C9" w:rsidR="003748B9" w:rsidRPr="003748B9" w:rsidRDefault="003748B9" w:rsidP="003748B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811CF8">
        <w:rPr>
          <w:rFonts w:ascii="仿宋_GB2312" w:eastAsia="仿宋_GB2312" w:hAnsi="仿宋" w:hint="eastAsia"/>
          <w:sz w:val="32"/>
          <w:szCs w:val="32"/>
        </w:rPr>
        <w:t>区级项目的初步设计报告</w:t>
      </w:r>
      <w:r w:rsidR="001017C4">
        <w:rPr>
          <w:rFonts w:ascii="仿宋_GB2312" w:eastAsia="仿宋_GB2312" w:hAnsi="仿宋" w:hint="eastAsia"/>
          <w:sz w:val="32"/>
          <w:szCs w:val="32"/>
        </w:rPr>
        <w:t>由</w:t>
      </w:r>
      <w:r w:rsidR="00811CF8">
        <w:rPr>
          <w:rFonts w:ascii="仿宋_GB2312" w:eastAsia="仿宋_GB2312" w:hAnsi="仿宋" w:hint="eastAsia"/>
          <w:sz w:val="32"/>
          <w:szCs w:val="32"/>
        </w:rPr>
        <w:t>所在</w:t>
      </w:r>
      <w:r w:rsidR="00AE3382">
        <w:rPr>
          <w:rFonts w:ascii="仿宋_GB2312" w:eastAsia="仿宋_GB2312" w:hAnsi="仿宋" w:hint="eastAsia"/>
          <w:sz w:val="32"/>
          <w:szCs w:val="32"/>
        </w:rPr>
        <w:t>建设单位、</w:t>
      </w:r>
      <w:r w:rsidR="00811CF8">
        <w:rPr>
          <w:rFonts w:ascii="仿宋_GB2312" w:eastAsia="仿宋_GB2312" w:hAnsi="仿宋" w:hint="eastAsia"/>
          <w:sz w:val="32"/>
          <w:szCs w:val="32"/>
        </w:rPr>
        <w:t>乡镇（街道）初审</w:t>
      </w:r>
      <w:r w:rsidR="00D62F65" w:rsidRPr="00D62F65">
        <w:rPr>
          <w:rFonts w:ascii="仿宋_GB2312" w:eastAsia="仿宋_GB2312" w:hAnsi="仿宋" w:hint="eastAsia"/>
          <w:sz w:val="32"/>
          <w:szCs w:val="32"/>
        </w:rPr>
        <w:t>后，</w:t>
      </w:r>
      <w:r w:rsidR="00A93B24">
        <w:rPr>
          <w:rFonts w:ascii="仿宋_GB2312" w:eastAsia="仿宋_GB2312" w:hAnsi="仿宋" w:hint="eastAsia"/>
          <w:sz w:val="32"/>
          <w:szCs w:val="32"/>
        </w:rPr>
        <w:t>由</w:t>
      </w:r>
      <w:r w:rsidR="00D62F65">
        <w:rPr>
          <w:rFonts w:ascii="仿宋_GB2312" w:eastAsia="仿宋_GB2312" w:hAnsi="仿宋" w:hint="eastAsia"/>
          <w:sz w:val="32"/>
          <w:szCs w:val="32"/>
        </w:rPr>
        <w:t>区农业农村局（林业水利局）会同相关部门组织</w:t>
      </w:r>
      <w:r>
        <w:rPr>
          <w:rFonts w:ascii="仿宋_GB2312" w:eastAsia="仿宋_GB2312" w:hAnsi="仿宋" w:hint="eastAsia"/>
          <w:sz w:val="32"/>
          <w:szCs w:val="32"/>
        </w:rPr>
        <w:t>技术</w:t>
      </w:r>
      <w:r w:rsidR="00D62F65">
        <w:rPr>
          <w:rFonts w:ascii="仿宋_GB2312" w:eastAsia="仿宋_GB2312" w:hAnsi="仿宋" w:hint="eastAsia"/>
          <w:sz w:val="32"/>
          <w:szCs w:val="32"/>
        </w:rPr>
        <w:t>审查</w:t>
      </w:r>
      <w:r w:rsidR="00A93B24">
        <w:rPr>
          <w:rFonts w:ascii="仿宋_GB2312" w:eastAsia="仿宋_GB2312" w:hAnsi="仿宋" w:hint="eastAsia"/>
          <w:sz w:val="32"/>
          <w:szCs w:val="32"/>
        </w:rPr>
        <w:t>并出具书面审查意见。</w:t>
      </w:r>
      <w:r w:rsidR="00D62F65" w:rsidRPr="00D62F65">
        <w:rPr>
          <w:rFonts w:ascii="仿宋_GB2312" w:eastAsia="仿宋_GB2312" w:hAnsi="仿宋" w:hint="eastAsia"/>
          <w:sz w:val="32"/>
          <w:szCs w:val="32"/>
        </w:rPr>
        <w:t>建设单位或乡镇（街道）</w:t>
      </w:r>
      <w:r w:rsidRPr="003748B9">
        <w:rPr>
          <w:rFonts w:ascii="仿宋_GB2312" w:eastAsia="仿宋_GB2312" w:hAnsi="仿宋" w:hint="eastAsia"/>
          <w:sz w:val="32"/>
          <w:szCs w:val="32"/>
        </w:rPr>
        <w:t>应按照政府投资项目审批相关程序要求报区</w:t>
      </w:r>
      <w:proofErr w:type="gramStart"/>
      <w:r w:rsidRPr="003748B9">
        <w:rPr>
          <w:rFonts w:ascii="仿宋_GB2312" w:eastAsia="仿宋_GB2312" w:hAnsi="仿宋" w:hint="eastAsia"/>
          <w:sz w:val="32"/>
          <w:szCs w:val="32"/>
        </w:rPr>
        <w:t>发改局</w:t>
      </w:r>
      <w:proofErr w:type="gramEnd"/>
      <w:r w:rsidRPr="003748B9">
        <w:rPr>
          <w:rFonts w:ascii="仿宋_GB2312" w:eastAsia="仿宋_GB2312" w:hAnsi="仿宋" w:hint="eastAsia"/>
          <w:sz w:val="32"/>
          <w:szCs w:val="32"/>
        </w:rPr>
        <w:t>审批（窗口），其中 ：</w:t>
      </w:r>
    </w:p>
    <w:p w14:paraId="5E601711" w14:textId="20DD810F" w:rsidR="003748B9" w:rsidRPr="003748B9" w:rsidRDefault="003748B9" w:rsidP="003748B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Pr="003748B9">
        <w:rPr>
          <w:rFonts w:ascii="仿宋_GB2312" w:eastAsia="仿宋_GB2312" w:hAnsi="仿宋" w:hint="eastAsia"/>
          <w:sz w:val="32"/>
          <w:szCs w:val="32"/>
        </w:rPr>
        <w:t>鉴于原有水利项目建设较早等原因，对在原有土地上进行的山塘、</w:t>
      </w:r>
      <w:proofErr w:type="gramStart"/>
      <w:r w:rsidRPr="003748B9">
        <w:rPr>
          <w:rFonts w:ascii="仿宋_GB2312" w:eastAsia="仿宋_GB2312" w:hAnsi="仿宋" w:hint="eastAsia"/>
          <w:sz w:val="32"/>
          <w:szCs w:val="32"/>
        </w:rPr>
        <w:t>溪堤整治</w:t>
      </w:r>
      <w:proofErr w:type="gramEnd"/>
      <w:r w:rsidRPr="003748B9">
        <w:rPr>
          <w:rFonts w:ascii="仿宋_GB2312" w:eastAsia="仿宋_GB2312" w:hAnsi="仿宋" w:hint="eastAsia"/>
          <w:sz w:val="32"/>
          <w:szCs w:val="32"/>
        </w:rPr>
        <w:t>等项目，不涉及新征土地项目，经建设单位情况报告后，区</w:t>
      </w:r>
      <w:proofErr w:type="gramStart"/>
      <w:r w:rsidRPr="003748B9">
        <w:rPr>
          <w:rFonts w:ascii="仿宋_GB2312" w:eastAsia="仿宋_GB2312" w:hAnsi="仿宋" w:hint="eastAsia"/>
          <w:sz w:val="32"/>
          <w:szCs w:val="32"/>
        </w:rPr>
        <w:t>发改局同意容缺办理</w:t>
      </w:r>
      <w:proofErr w:type="gramEnd"/>
      <w:r w:rsidRPr="003748B9">
        <w:rPr>
          <w:rFonts w:ascii="仿宋_GB2312" w:eastAsia="仿宋_GB2312" w:hAnsi="仿宋" w:hint="eastAsia"/>
          <w:sz w:val="32"/>
          <w:szCs w:val="32"/>
        </w:rPr>
        <w:t>初步设计审批。</w:t>
      </w:r>
    </w:p>
    <w:p w14:paraId="1A021EE4" w14:textId="7C52EB7A" w:rsidR="003748B9" w:rsidRDefault="003748B9" w:rsidP="003748B9">
      <w:pPr>
        <w:spacing w:line="560" w:lineRule="exact"/>
        <w:ind w:firstLineChars="200" w:firstLine="640"/>
        <w:rPr>
          <w:rFonts w:ascii="仿宋_GB2312" w:eastAsia="仿宋_GB2312" w:hAnsi="仿宋"/>
          <w:sz w:val="32"/>
          <w:szCs w:val="32"/>
        </w:rPr>
      </w:pPr>
      <w:r w:rsidRPr="003748B9">
        <w:rPr>
          <w:rFonts w:ascii="仿宋_GB2312" w:eastAsia="仿宋_GB2312" w:hAnsi="仿宋" w:hint="eastAsia"/>
          <w:sz w:val="32"/>
          <w:szCs w:val="32"/>
        </w:rPr>
        <w:t>2、新建水利基础项目在不涉及基础农田（农保）用地前提下，为加快项目前期审批，经建设单位承诺补办林地等审批后</w:t>
      </w:r>
      <w:r w:rsidR="00F24F66">
        <w:rPr>
          <w:rFonts w:ascii="仿宋_GB2312" w:eastAsia="仿宋_GB2312" w:hAnsi="仿宋" w:hint="eastAsia"/>
          <w:sz w:val="32"/>
          <w:szCs w:val="32"/>
        </w:rPr>
        <w:t>，</w:t>
      </w:r>
      <w:r w:rsidRPr="003748B9">
        <w:rPr>
          <w:rFonts w:ascii="仿宋_GB2312" w:eastAsia="仿宋_GB2312" w:hAnsi="仿宋" w:hint="eastAsia"/>
          <w:sz w:val="32"/>
          <w:szCs w:val="32"/>
        </w:rPr>
        <w:t>同意项目</w:t>
      </w:r>
      <w:proofErr w:type="gramStart"/>
      <w:r w:rsidRPr="003748B9">
        <w:rPr>
          <w:rFonts w:ascii="仿宋_GB2312" w:eastAsia="仿宋_GB2312" w:hAnsi="仿宋" w:hint="eastAsia"/>
          <w:sz w:val="32"/>
          <w:szCs w:val="32"/>
        </w:rPr>
        <w:t>容缺办理</w:t>
      </w:r>
      <w:proofErr w:type="gramEnd"/>
      <w:r w:rsidRPr="003748B9">
        <w:rPr>
          <w:rFonts w:ascii="仿宋_GB2312" w:eastAsia="仿宋_GB2312" w:hAnsi="仿宋" w:hint="eastAsia"/>
          <w:sz w:val="32"/>
          <w:szCs w:val="32"/>
        </w:rPr>
        <w:t>初步设计审批。</w:t>
      </w:r>
    </w:p>
    <w:p w14:paraId="785E2E44" w14:textId="382A61A6" w:rsidR="00380557" w:rsidRDefault="003748B9" w:rsidP="00D62F6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811CF8">
        <w:rPr>
          <w:rFonts w:ascii="仿宋_GB2312" w:eastAsia="仿宋_GB2312" w:hAnsi="仿宋" w:hint="eastAsia"/>
          <w:sz w:val="32"/>
          <w:szCs w:val="32"/>
        </w:rPr>
        <w:t>乡镇（街道）级项目的初步设计报告由所在</w:t>
      </w:r>
      <w:r w:rsidR="002660FE">
        <w:rPr>
          <w:rFonts w:ascii="仿宋_GB2312" w:eastAsia="仿宋_GB2312" w:hAnsi="仿宋" w:hint="eastAsia"/>
          <w:sz w:val="32"/>
          <w:szCs w:val="32"/>
        </w:rPr>
        <w:t>建设单位、</w:t>
      </w:r>
      <w:r w:rsidR="00811CF8">
        <w:rPr>
          <w:rFonts w:ascii="仿宋_GB2312" w:eastAsia="仿宋_GB2312" w:hAnsi="仿宋" w:hint="eastAsia"/>
          <w:sz w:val="32"/>
          <w:szCs w:val="32"/>
        </w:rPr>
        <w:t>乡镇（街道）</w:t>
      </w:r>
      <w:r w:rsidR="001017C4">
        <w:rPr>
          <w:rFonts w:ascii="仿宋_GB2312" w:eastAsia="仿宋_GB2312" w:hAnsi="仿宋" w:hint="eastAsia"/>
          <w:sz w:val="32"/>
          <w:szCs w:val="32"/>
        </w:rPr>
        <w:t>组织</w:t>
      </w:r>
      <w:r w:rsidR="00380557" w:rsidRPr="00380557">
        <w:rPr>
          <w:rFonts w:ascii="仿宋_GB2312" w:eastAsia="仿宋_GB2312" w:hAnsi="仿宋" w:hint="eastAsia"/>
          <w:sz w:val="32"/>
          <w:szCs w:val="32"/>
        </w:rPr>
        <w:t>并邀请3名及以上水利技术人员进行初步设计审查，</w:t>
      </w:r>
      <w:r w:rsidR="001A3624">
        <w:rPr>
          <w:rFonts w:ascii="仿宋_GB2312" w:eastAsia="仿宋_GB2312" w:hAnsi="仿宋" w:hint="eastAsia"/>
          <w:sz w:val="32"/>
          <w:szCs w:val="32"/>
        </w:rPr>
        <w:t>并</w:t>
      </w:r>
      <w:r w:rsidR="00380557" w:rsidRPr="00380557">
        <w:rPr>
          <w:rFonts w:ascii="仿宋_GB2312" w:eastAsia="仿宋_GB2312" w:hAnsi="仿宋" w:hint="eastAsia"/>
          <w:sz w:val="32"/>
          <w:szCs w:val="32"/>
        </w:rPr>
        <w:t>出具书面审查意见（纪要）</w:t>
      </w:r>
      <w:r w:rsidR="001A3624">
        <w:rPr>
          <w:rFonts w:ascii="仿宋_GB2312" w:eastAsia="仿宋_GB2312" w:hAnsi="仿宋" w:hint="eastAsia"/>
          <w:sz w:val="32"/>
          <w:szCs w:val="32"/>
        </w:rPr>
        <w:t>。</w:t>
      </w:r>
      <w:r w:rsidR="00380557" w:rsidRPr="00380557">
        <w:rPr>
          <w:rFonts w:ascii="仿宋_GB2312" w:eastAsia="仿宋_GB2312" w:hAnsi="仿宋" w:hint="eastAsia"/>
          <w:sz w:val="32"/>
          <w:szCs w:val="32"/>
        </w:rPr>
        <w:t>由建设单</w:t>
      </w:r>
      <w:r w:rsidR="00380557" w:rsidRPr="00380557">
        <w:rPr>
          <w:rFonts w:ascii="仿宋_GB2312" w:eastAsia="仿宋_GB2312" w:hAnsi="仿宋" w:hint="eastAsia"/>
          <w:sz w:val="32"/>
          <w:szCs w:val="32"/>
        </w:rPr>
        <w:lastRenderedPageBreak/>
        <w:t>位或乡镇（街道）</w:t>
      </w:r>
      <w:r w:rsidR="001A3624" w:rsidRPr="001A3624">
        <w:rPr>
          <w:rFonts w:ascii="仿宋_GB2312" w:eastAsia="仿宋_GB2312" w:hAnsi="仿宋" w:hint="eastAsia"/>
          <w:sz w:val="32"/>
          <w:szCs w:val="32"/>
        </w:rPr>
        <w:t>开展前期设计，报区发改（行政许可）项目立项</w:t>
      </w:r>
      <w:r w:rsidR="002660FE">
        <w:rPr>
          <w:rFonts w:ascii="仿宋_GB2312" w:eastAsia="仿宋_GB2312" w:hAnsi="仿宋" w:hint="eastAsia"/>
          <w:sz w:val="32"/>
          <w:szCs w:val="32"/>
        </w:rPr>
        <w:t>赋</w:t>
      </w:r>
      <w:r w:rsidR="001A3624" w:rsidRPr="001A3624">
        <w:rPr>
          <w:rFonts w:ascii="仿宋_GB2312" w:eastAsia="仿宋_GB2312" w:hAnsi="仿宋" w:hint="eastAsia"/>
          <w:sz w:val="32"/>
          <w:szCs w:val="32"/>
        </w:rPr>
        <w:t>码后，</w:t>
      </w:r>
      <w:r w:rsidR="002660FE">
        <w:rPr>
          <w:rFonts w:ascii="仿宋_GB2312" w:eastAsia="仿宋_GB2312" w:hAnsi="仿宋" w:hint="eastAsia"/>
          <w:sz w:val="32"/>
          <w:szCs w:val="32"/>
        </w:rPr>
        <w:t>向</w:t>
      </w:r>
      <w:r w:rsidR="001A3624" w:rsidRPr="001A3624">
        <w:rPr>
          <w:rFonts w:ascii="仿宋_GB2312" w:eastAsia="仿宋_GB2312" w:hAnsi="仿宋" w:hint="eastAsia"/>
          <w:sz w:val="32"/>
          <w:szCs w:val="32"/>
        </w:rPr>
        <w:t>区</w:t>
      </w:r>
      <w:r w:rsidR="002660FE">
        <w:rPr>
          <w:rFonts w:ascii="仿宋_GB2312" w:eastAsia="仿宋_GB2312" w:hAnsi="仿宋" w:hint="eastAsia"/>
          <w:sz w:val="32"/>
          <w:szCs w:val="32"/>
        </w:rPr>
        <w:t>农业农村</w:t>
      </w:r>
      <w:r w:rsidR="002660FE" w:rsidRPr="001A3624">
        <w:rPr>
          <w:rFonts w:ascii="仿宋_GB2312" w:eastAsia="仿宋_GB2312" w:hAnsi="仿宋" w:hint="eastAsia"/>
          <w:sz w:val="32"/>
          <w:szCs w:val="32"/>
        </w:rPr>
        <w:t>局</w:t>
      </w:r>
      <w:r w:rsidR="002660FE">
        <w:rPr>
          <w:rFonts w:ascii="仿宋_GB2312" w:eastAsia="仿宋_GB2312" w:hAnsi="仿宋" w:hint="eastAsia"/>
          <w:sz w:val="32"/>
          <w:szCs w:val="32"/>
        </w:rPr>
        <w:t>（</w:t>
      </w:r>
      <w:r w:rsidR="002660FE" w:rsidRPr="001A3624">
        <w:rPr>
          <w:rFonts w:ascii="仿宋_GB2312" w:eastAsia="仿宋_GB2312" w:hAnsi="仿宋" w:hint="eastAsia"/>
          <w:sz w:val="32"/>
          <w:szCs w:val="32"/>
        </w:rPr>
        <w:t>林业水利</w:t>
      </w:r>
      <w:r w:rsidR="002660FE">
        <w:rPr>
          <w:rFonts w:ascii="仿宋_GB2312" w:eastAsia="仿宋_GB2312" w:hAnsi="仿宋" w:hint="eastAsia"/>
          <w:sz w:val="32"/>
          <w:szCs w:val="32"/>
        </w:rPr>
        <w:t>局）报备</w:t>
      </w:r>
      <w:r w:rsidR="009D4BF3">
        <w:rPr>
          <w:rFonts w:ascii="仿宋_GB2312" w:eastAsia="仿宋_GB2312" w:hAnsi="仿宋" w:hint="eastAsia"/>
          <w:sz w:val="32"/>
          <w:szCs w:val="32"/>
        </w:rPr>
        <w:t>，</w:t>
      </w:r>
      <w:r w:rsidR="001A3624" w:rsidRPr="001A3624">
        <w:rPr>
          <w:rFonts w:ascii="仿宋_GB2312" w:eastAsia="仿宋_GB2312" w:hAnsi="仿宋" w:hint="eastAsia"/>
          <w:sz w:val="32"/>
          <w:szCs w:val="32"/>
        </w:rPr>
        <w:t>区</w:t>
      </w:r>
      <w:proofErr w:type="gramStart"/>
      <w:r w:rsidR="001A3624" w:rsidRPr="001A3624">
        <w:rPr>
          <w:rFonts w:ascii="仿宋_GB2312" w:eastAsia="仿宋_GB2312" w:hAnsi="仿宋" w:hint="eastAsia"/>
          <w:sz w:val="32"/>
          <w:szCs w:val="32"/>
        </w:rPr>
        <w:t>发改局</w:t>
      </w:r>
      <w:proofErr w:type="gramEnd"/>
      <w:r w:rsidR="001A3624" w:rsidRPr="001A3624">
        <w:rPr>
          <w:rFonts w:ascii="仿宋_GB2312" w:eastAsia="仿宋_GB2312" w:hAnsi="仿宋" w:hint="eastAsia"/>
          <w:sz w:val="32"/>
          <w:szCs w:val="32"/>
        </w:rPr>
        <w:t>不再组织初步设计审批。区招标中心等相关单位凭区农业农村局</w:t>
      </w:r>
      <w:r w:rsidR="001A3624">
        <w:rPr>
          <w:rFonts w:ascii="仿宋_GB2312" w:eastAsia="仿宋_GB2312" w:hAnsi="仿宋" w:hint="eastAsia"/>
          <w:sz w:val="32"/>
          <w:szCs w:val="32"/>
        </w:rPr>
        <w:t>（</w:t>
      </w:r>
      <w:r w:rsidR="001A3624" w:rsidRPr="001A3624">
        <w:rPr>
          <w:rFonts w:ascii="仿宋_GB2312" w:eastAsia="仿宋_GB2312" w:hAnsi="仿宋" w:hint="eastAsia"/>
          <w:sz w:val="32"/>
          <w:szCs w:val="32"/>
        </w:rPr>
        <w:t>林业水利局</w:t>
      </w:r>
      <w:r w:rsidR="001A3624">
        <w:rPr>
          <w:rFonts w:ascii="仿宋_GB2312" w:eastAsia="仿宋_GB2312" w:hAnsi="仿宋" w:hint="eastAsia"/>
          <w:sz w:val="32"/>
          <w:szCs w:val="32"/>
        </w:rPr>
        <w:t>）</w:t>
      </w:r>
      <w:r w:rsidR="001A3624" w:rsidRPr="001A3624">
        <w:rPr>
          <w:rFonts w:ascii="仿宋_GB2312" w:eastAsia="仿宋_GB2312" w:hAnsi="仿宋" w:hint="eastAsia"/>
          <w:sz w:val="32"/>
          <w:szCs w:val="32"/>
        </w:rPr>
        <w:t>意见给予办理林地审批</w:t>
      </w:r>
      <w:r w:rsidR="009D4BF3">
        <w:rPr>
          <w:rFonts w:ascii="仿宋_GB2312" w:eastAsia="仿宋_GB2312" w:hAnsi="仿宋" w:hint="eastAsia"/>
          <w:sz w:val="32"/>
          <w:szCs w:val="32"/>
        </w:rPr>
        <w:t>、</w:t>
      </w:r>
      <w:r w:rsidR="001A3624" w:rsidRPr="001A3624">
        <w:rPr>
          <w:rFonts w:ascii="仿宋_GB2312" w:eastAsia="仿宋_GB2312" w:hAnsi="仿宋" w:hint="eastAsia"/>
          <w:sz w:val="32"/>
          <w:szCs w:val="32"/>
        </w:rPr>
        <w:t>项目招标等手续。</w:t>
      </w:r>
      <w:r w:rsidR="00380557" w:rsidRPr="00380557">
        <w:rPr>
          <w:rFonts w:ascii="仿宋_GB2312" w:eastAsia="仿宋_GB2312" w:hAnsi="仿宋" w:hint="eastAsia"/>
          <w:sz w:val="32"/>
          <w:szCs w:val="32"/>
        </w:rPr>
        <w:t>乡镇（街道）级项目的审查意见（纪要）及初步设计报告（报批稿）需报向区农业农村局（林业水利局）报备，行业主管部门将对初步设计文本内容、质量等进行监督。</w:t>
      </w:r>
    </w:p>
    <w:p w14:paraId="63D07305" w14:textId="1AAC66B2" w:rsidR="004465B7" w:rsidRDefault="002373F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3748B9">
        <w:rPr>
          <w:rFonts w:ascii="仿宋_GB2312" w:eastAsia="仿宋_GB2312" w:hAnsi="仿宋" w:hint="eastAsia"/>
          <w:sz w:val="32"/>
          <w:szCs w:val="32"/>
        </w:rPr>
        <w:t>、</w:t>
      </w:r>
      <w:r w:rsidR="00811CF8">
        <w:rPr>
          <w:rFonts w:ascii="仿宋_GB2312" w:eastAsia="仿宋_GB2312" w:hAnsi="仿宋" w:hint="eastAsia"/>
          <w:sz w:val="32"/>
          <w:szCs w:val="32"/>
        </w:rPr>
        <w:t>设计单位应当在规定期限内出具设计成果，并</w:t>
      </w:r>
      <w:r w:rsidR="002660FE">
        <w:rPr>
          <w:rFonts w:ascii="仿宋_GB2312" w:eastAsia="仿宋_GB2312" w:hAnsi="仿宋" w:hint="eastAsia"/>
          <w:sz w:val="32"/>
          <w:szCs w:val="32"/>
        </w:rPr>
        <w:t>在项目实施过程中，根据有关规定做好设计服务相关工作</w:t>
      </w:r>
      <w:r w:rsidR="00811CF8">
        <w:rPr>
          <w:rFonts w:ascii="仿宋_GB2312" w:eastAsia="仿宋_GB2312" w:hAnsi="仿宋" w:hint="eastAsia"/>
          <w:sz w:val="32"/>
          <w:szCs w:val="32"/>
        </w:rPr>
        <w:t>。</w:t>
      </w:r>
    </w:p>
    <w:p w14:paraId="4ED97569" w14:textId="247826E2" w:rsidR="004465B7" w:rsidRDefault="002373F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3748B9">
        <w:rPr>
          <w:rFonts w:ascii="仿宋_GB2312" w:eastAsia="仿宋_GB2312" w:hAnsi="仿宋" w:hint="eastAsia"/>
          <w:sz w:val="32"/>
          <w:szCs w:val="32"/>
        </w:rPr>
        <w:t>、</w:t>
      </w:r>
      <w:r w:rsidR="00811CF8">
        <w:rPr>
          <w:rFonts w:ascii="仿宋_GB2312" w:eastAsia="仿宋_GB2312" w:hAnsi="仿宋" w:hint="eastAsia"/>
          <w:sz w:val="32"/>
          <w:szCs w:val="32"/>
        </w:rPr>
        <w:t>根据工程建设需要，区级项目和乡镇（街道）</w:t>
      </w:r>
      <w:r w:rsidR="0054220B">
        <w:rPr>
          <w:rFonts w:ascii="仿宋_GB2312" w:eastAsia="仿宋_GB2312" w:hAnsi="仿宋" w:hint="eastAsia"/>
          <w:sz w:val="32"/>
          <w:szCs w:val="32"/>
        </w:rPr>
        <w:t>级项目</w:t>
      </w:r>
      <w:r w:rsidR="00811CF8">
        <w:rPr>
          <w:rFonts w:ascii="仿宋_GB2312" w:eastAsia="仿宋_GB2312" w:hAnsi="仿宋" w:hint="eastAsia"/>
          <w:sz w:val="32"/>
          <w:szCs w:val="32"/>
        </w:rPr>
        <w:t>由所在乡镇（街道）牵头，工程建设业主与设计单位根据现场踏勘实际情况，列出政策处理范围、清单与费用概算。初步设计审查时，对政策处理清单、补偿标准进行审查核实。</w:t>
      </w:r>
    </w:p>
    <w:p w14:paraId="21EBDD80" w14:textId="4BC633E3" w:rsidR="001017C4" w:rsidRPr="001017C4" w:rsidRDefault="003748B9">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五、</w:t>
      </w:r>
      <w:r w:rsidR="002373FA">
        <w:rPr>
          <w:rFonts w:ascii="仿宋_GB2312" w:eastAsia="仿宋_GB2312" w:hAnsi="楷体" w:hint="eastAsia"/>
          <w:sz w:val="32"/>
          <w:szCs w:val="32"/>
        </w:rPr>
        <w:t>相关</w:t>
      </w:r>
      <w:r w:rsidR="001017C4" w:rsidRPr="001017C4">
        <w:rPr>
          <w:rFonts w:ascii="仿宋_GB2312" w:eastAsia="仿宋_GB2312" w:hAnsi="楷体" w:hint="eastAsia"/>
          <w:sz w:val="32"/>
          <w:szCs w:val="32"/>
        </w:rPr>
        <w:t>补偿费用参照区政府现行的有关文件执行。</w:t>
      </w:r>
    </w:p>
    <w:p w14:paraId="394762A2" w14:textId="3837F634" w:rsidR="000477C2" w:rsidRPr="003158E0" w:rsidRDefault="002373FA">
      <w:pPr>
        <w:spacing w:line="560" w:lineRule="exact"/>
        <w:ind w:firstLineChars="200" w:firstLine="643"/>
        <w:rPr>
          <w:rFonts w:ascii="楷体" w:eastAsia="楷体" w:hAnsi="楷体"/>
          <w:b/>
          <w:sz w:val="32"/>
          <w:szCs w:val="32"/>
        </w:rPr>
      </w:pPr>
      <w:r>
        <w:rPr>
          <w:rFonts w:ascii="楷体" w:eastAsia="楷体" w:hAnsi="楷体" w:hint="eastAsia"/>
          <w:b/>
          <w:sz w:val="32"/>
          <w:szCs w:val="32"/>
        </w:rPr>
        <w:t>第二十</w:t>
      </w:r>
      <w:r w:rsidR="00811CF8" w:rsidRPr="003158E0">
        <w:rPr>
          <w:rFonts w:ascii="楷体" w:eastAsia="楷体" w:hAnsi="楷体" w:hint="eastAsia"/>
          <w:b/>
          <w:sz w:val="32"/>
          <w:szCs w:val="32"/>
        </w:rPr>
        <w:t>条 资金使用及拨付</w:t>
      </w:r>
    </w:p>
    <w:p w14:paraId="6218C94D" w14:textId="407DC1B9" w:rsidR="004465B7" w:rsidRPr="003158E0" w:rsidRDefault="00811CF8" w:rsidP="000477C2">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水利建设补助资金</w:t>
      </w:r>
      <w:r w:rsidR="000477C2" w:rsidRPr="003158E0">
        <w:rPr>
          <w:rFonts w:ascii="仿宋_GB2312" w:eastAsia="仿宋_GB2312" w:hAnsi="楷体" w:hint="eastAsia"/>
          <w:sz w:val="32"/>
          <w:szCs w:val="32"/>
        </w:rPr>
        <w:t>按以下原则</w:t>
      </w:r>
      <w:r w:rsidRPr="003158E0">
        <w:rPr>
          <w:rFonts w:ascii="仿宋_GB2312" w:eastAsia="仿宋_GB2312" w:hAnsi="楷体" w:hint="eastAsia"/>
          <w:sz w:val="32"/>
          <w:szCs w:val="32"/>
        </w:rPr>
        <w:t>拨付至所在乡镇（街道）和有关建设单位，</w:t>
      </w:r>
      <w:r w:rsidR="000477C2" w:rsidRPr="003158E0">
        <w:rPr>
          <w:rFonts w:ascii="仿宋_GB2312" w:eastAsia="仿宋_GB2312" w:hAnsi="楷体" w:hint="eastAsia"/>
          <w:sz w:val="32"/>
          <w:szCs w:val="32"/>
        </w:rPr>
        <w:t>乡镇（街道）和有关建设单位</w:t>
      </w:r>
      <w:r w:rsidR="00195773" w:rsidRPr="003158E0">
        <w:rPr>
          <w:rFonts w:ascii="仿宋_GB2312" w:eastAsia="仿宋_GB2312" w:hAnsi="楷体" w:hint="eastAsia"/>
          <w:sz w:val="32"/>
          <w:szCs w:val="32"/>
        </w:rPr>
        <w:t>应</w:t>
      </w:r>
      <w:r w:rsidR="000477C2" w:rsidRPr="003158E0">
        <w:rPr>
          <w:rFonts w:ascii="仿宋_GB2312" w:eastAsia="仿宋_GB2312" w:hAnsi="楷体" w:hint="eastAsia"/>
          <w:sz w:val="32"/>
          <w:szCs w:val="32"/>
        </w:rPr>
        <w:t>根据合同和有关规定支付给相关单位。补助资金的</w:t>
      </w:r>
      <w:r w:rsidRPr="003158E0">
        <w:rPr>
          <w:rFonts w:ascii="仿宋_GB2312" w:eastAsia="仿宋_GB2312" w:hAnsi="楷体" w:hint="eastAsia"/>
          <w:sz w:val="32"/>
          <w:szCs w:val="32"/>
        </w:rPr>
        <w:t>具体拨付原则为：</w:t>
      </w:r>
    </w:p>
    <w:p w14:paraId="182DBF1D"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一、政策处理费及相关独立费用</w:t>
      </w:r>
    </w:p>
    <w:p w14:paraId="2E097EE6" w14:textId="15F465AF"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（一）政策处理费：合同签订后，开工准备时可根据初步设计审查核定数及上报的政策处理清册数的补助资金的</w:t>
      </w:r>
      <w:r w:rsidR="006676C8">
        <w:rPr>
          <w:rFonts w:ascii="仿宋_GB2312" w:eastAsia="仿宋_GB2312" w:hAnsi="楷体"/>
          <w:sz w:val="32"/>
          <w:szCs w:val="32"/>
        </w:rPr>
        <w:t>9</w:t>
      </w:r>
      <w:r w:rsidRPr="003158E0">
        <w:rPr>
          <w:rFonts w:ascii="仿宋_GB2312" w:eastAsia="仿宋_GB2312" w:hAnsi="楷体" w:hint="eastAsia"/>
          <w:sz w:val="32"/>
          <w:szCs w:val="32"/>
        </w:rPr>
        <w:t>0%进行拨付；工程完成财务审定后，进行结算支付。</w:t>
      </w:r>
    </w:p>
    <w:p w14:paraId="3D55FC58"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（二）设计、勘察、监理、招标代理、代建等相关独立费：合同签订后，开工准备时可按不超过合同价的补助资金</w:t>
      </w:r>
      <w:r w:rsidRPr="003158E0">
        <w:rPr>
          <w:rFonts w:ascii="仿宋_GB2312" w:eastAsia="仿宋_GB2312" w:hAnsi="楷体" w:hint="eastAsia"/>
          <w:sz w:val="32"/>
          <w:szCs w:val="32"/>
        </w:rPr>
        <w:lastRenderedPageBreak/>
        <w:t>的80%进行拨付；工程完成财务审定后，进行结算支付。</w:t>
      </w:r>
    </w:p>
    <w:p w14:paraId="26BE9E0D"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二、工程款支付</w:t>
      </w:r>
    </w:p>
    <w:p w14:paraId="79C229A4" w14:textId="029D8250"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（一）区级项目</w:t>
      </w:r>
    </w:p>
    <w:p w14:paraId="28C47F60"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合同签订后，开工准备时可根据施工合同价的补助资金的20%进行拨付；工程进度完成50%以上（包括完工），可按工程计量的补助资金的75%进行拨付；工程完工验收后，凭完工验收报告可按工程计量的补助资金的80%进行拨付；工程完成审计后，进行结算支付。</w:t>
      </w:r>
    </w:p>
    <w:p w14:paraId="15575706"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施工合同价2000万元以上的项目的补助资金，可按月度以不超过当月工程计量的75%进行拨付。</w:t>
      </w:r>
    </w:p>
    <w:p w14:paraId="52B25027" w14:textId="49821880"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（二）乡镇（街道）级项目</w:t>
      </w:r>
    </w:p>
    <w:p w14:paraId="1DB9D33E" w14:textId="04FA9C96"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凭完工验收报告，根据项目类别按工程实际发生费用的补助资金的80%进行拨付；工程完成审计后，</w:t>
      </w:r>
      <w:proofErr w:type="gramStart"/>
      <w:r w:rsidR="001E29FB" w:rsidRPr="003158E0">
        <w:rPr>
          <w:rFonts w:ascii="仿宋_GB2312" w:eastAsia="仿宋_GB2312" w:hAnsi="楷体" w:hint="eastAsia"/>
          <w:sz w:val="32"/>
          <w:szCs w:val="32"/>
        </w:rPr>
        <w:t>支付除质保金</w:t>
      </w:r>
      <w:proofErr w:type="gramEnd"/>
      <w:r w:rsidR="001E29FB" w:rsidRPr="003158E0">
        <w:rPr>
          <w:rFonts w:ascii="仿宋_GB2312" w:eastAsia="仿宋_GB2312" w:hAnsi="楷体" w:hint="eastAsia"/>
          <w:sz w:val="32"/>
          <w:szCs w:val="32"/>
        </w:rPr>
        <w:t>外的其余资金；质保金在质保期结束，经建设单位复核同意后，予以支付。</w:t>
      </w:r>
    </w:p>
    <w:p w14:paraId="7CE9BAA6" w14:textId="3D8F9D90"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施工合同价100万元以上的项目的补助资金，工程进度完成50%以上（包括完工），可按工程计量的补助资金的75%</w:t>
      </w:r>
      <w:r w:rsidR="006676C8">
        <w:rPr>
          <w:rFonts w:ascii="仿宋_GB2312" w:eastAsia="仿宋_GB2312" w:hAnsi="楷体" w:hint="eastAsia"/>
          <w:sz w:val="32"/>
          <w:szCs w:val="32"/>
        </w:rPr>
        <w:t>进</w:t>
      </w:r>
      <w:r w:rsidRPr="003158E0">
        <w:rPr>
          <w:rFonts w:ascii="仿宋_GB2312" w:eastAsia="仿宋_GB2312" w:hAnsi="楷体" w:hint="eastAsia"/>
          <w:sz w:val="32"/>
          <w:szCs w:val="32"/>
        </w:rPr>
        <w:t>行拨付。</w:t>
      </w:r>
    </w:p>
    <w:p w14:paraId="2DAA7D4C"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三、变更工程款支付</w:t>
      </w:r>
    </w:p>
    <w:p w14:paraId="0095A45B"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因变更发生的工程造价增减预算，按规定程序审批并经财政部门审价后，可纳入对该工程进度款支付依据。原则上10万元以上可报财政审价，工程款支付按主合同约定比例支付；10万元以下审计后结算。</w:t>
      </w:r>
    </w:p>
    <w:p w14:paraId="07CEDF13"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四、工程质量保证金</w:t>
      </w:r>
    </w:p>
    <w:p w14:paraId="6C1B45A9" w14:textId="77777777" w:rsidR="00283AB7" w:rsidRPr="003158E0" w:rsidRDefault="00283AB7" w:rsidP="00283AB7">
      <w:pPr>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lastRenderedPageBreak/>
        <w:t>在缺陷责任期内，由建设单位管理，期满按合同规定进行结算。</w:t>
      </w:r>
    </w:p>
    <w:p w14:paraId="113B96BD" w14:textId="2D8DEFF9" w:rsidR="004465B7" w:rsidRPr="003158E0" w:rsidRDefault="00811CF8" w:rsidP="00283AB7">
      <w:pPr>
        <w:spacing w:line="560" w:lineRule="exact"/>
        <w:ind w:firstLineChars="200" w:firstLine="643"/>
        <w:rPr>
          <w:rFonts w:ascii="楷体" w:eastAsia="楷体" w:hAnsi="楷体"/>
          <w:b/>
          <w:sz w:val="32"/>
          <w:szCs w:val="32"/>
        </w:rPr>
      </w:pPr>
      <w:r w:rsidRPr="003158E0">
        <w:rPr>
          <w:rFonts w:ascii="楷体" w:eastAsia="楷体" w:hAnsi="楷体" w:hint="eastAsia"/>
          <w:b/>
          <w:sz w:val="32"/>
          <w:szCs w:val="32"/>
        </w:rPr>
        <w:t>第二十</w:t>
      </w:r>
      <w:r w:rsidR="002373FA">
        <w:rPr>
          <w:rFonts w:ascii="楷体" w:eastAsia="楷体" w:hAnsi="楷体" w:hint="eastAsia"/>
          <w:b/>
          <w:sz w:val="32"/>
          <w:szCs w:val="32"/>
        </w:rPr>
        <w:t>一</w:t>
      </w:r>
      <w:r w:rsidRPr="003158E0">
        <w:rPr>
          <w:rFonts w:ascii="楷体" w:eastAsia="楷体" w:hAnsi="楷体" w:hint="eastAsia"/>
          <w:b/>
          <w:sz w:val="32"/>
          <w:szCs w:val="32"/>
        </w:rPr>
        <w:t>条 工程结算审价和项目竣工财务决算管理</w:t>
      </w:r>
    </w:p>
    <w:p w14:paraId="36127F0B" w14:textId="77777777" w:rsidR="004465B7" w:rsidRPr="003158E0" w:rsidRDefault="00811CF8">
      <w:pPr>
        <w:snapToGrid w:val="0"/>
        <w:spacing w:line="560" w:lineRule="exact"/>
        <w:ind w:firstLineChars="200" w:firstLine="640"/>
        <w:rPr>
          <w:rFonts w:ascii="楷体" w:eastAsia="楷体" w:hAnsi="楷体"/>
          <w:sz w:val="32"/>
          <w:szCs w:val="32"/>
        </w:rPr>
      </w:pPr>
      <w:r w:rsidRPr="003158E0">
        <w:rPr>
          <w:rFonts w:ascii="仿宋_GB2312" w:eastAsia="仿宋_GB2312" w:hAnsi="楷体" w:hint="eastAsia"/>
          <w:sz w:val="32"/>
          <w:szCs w:val="32"/>
        </w:rPr>
        <w:t>工程结算审价，项目建设单位应在项目完工验收后2个月内办理工程价款结算送审，大型项目一般不得超过3个月。</w:t>
      </w:r>
    </w:p>
    <w:p w14:paraId="7EA08D2D" w14:textId="77777777" w:rsidR="004465B7" w:rsidRPr="003158E0" w:rsidRDefault="00811CF8">
      <w:pPr>
        <w:snapToGrid w:val="0"/>
        <w:spacing w:line="560" w:lineRule="exact"/>
        <w:ind w:firstLineChars="200" w:firstLine="640"/>
        <w:rPr>
          <w:rFonts w:ascii="仿宋_GB2312" w:eastAsia="仿宋_GB2312" w:hAnsi="楷体"/>
          <w:sz w:val="32"/>
          <w:szCs w:val="32"/>
        </w:rPr>
      </w:pPr>
      <w:r w:rsidRPr="003158E0">
        <w:rPr>
          <w:rFonts w:ascii="仿宋_GB2312" w:eastAsia="仿宋_GB2312" w:hAnsi="楷体" w:hint="eastAsia"/>
          <w:sz w:val="32"/>
          <w:szCs w:val="32"/>
        </w:rPr>
        <w:t>项目竣工财务决算，投资1000万元以上的项目，报区财政审批；其他项目由区财政授权各建设主体的主管部门（乡镇街道或平台）进行审批，并报区财政备案。</w:t>
      </w:r>
    </w:p>
    <w:p w14:paraId="1A629B17" w14:textId="6D6631B3" w:rsidR="006676C8" w:rsidRDefault="00811CF8">
      <w:pPr>
        <w:spacing w:line="560" w:lineRule="exact"/>
        <w:jc w:val="center"/>
        <w:rPr>
          <w:rFonts w:ascii="黑体" w:eastAsia="黑体" w:hAnsi="黑体"/>
          <w:sz w:val="30"/>
          <w:szCs w:val="30"/>
        </w:rPr>
      </w:pPr>
      <w:r>
        <w:rPr>
          <w:rFonts w:ascii="黑体" w:eastAsia="黑体" w:hAnsi="黑体" w:hint="eastAsia"/>
          <w:sz w:val="30"/>
          <w:szCs w:val="30"/>
        </w:rPr>
        <w:t xml:space="preserve">第六章 </w:t>
      </w:r>
      <w:r w:rsidR="006676C8" w:rsidRPr="006676C8">
        <w:rPr>
          <w:rFonts w:ascii="黑体" w:eastAsia="黑体" w:hAnsi="黑体" w:hint="eastAsia"/>
          <w:sz w:val="30"/>
          <w:szCs w:val="30"/>
        </w:rPr>
        <w:t>绩效评价</w:t>
      </w:r>
      <w:r w:rsidR="006676C8">
        <w:rPr>
          <w:rFonts w:ascii="黑体" w:eastAsia="黑体" w:hAnsi="黑体" w:hint="eastAsia"/>
          <w:sz w:val="30"/>
          <w:szCs w:val="30"/>
        </w:rPr>
        <w:t>及考核</w:t>
      </w:r>
    </w:p>
    <w:p w14:paraId="048D9DB0" w14:textId="39EFB97D" w:rsidR="006676C8" w:rsidRDefault="006676C8" w:rsidP="002373FA">
      <w:pPr>
        <w:spacing w:line="560" w:lineRule="exact"/>
        <w:ind w:firstLineChars="200" w:firstLine="643"/>
        <w:rPr>
          <w:rFonts w:ascii="仿宋_GB2312" w:eastAsia="仿宋_GB2312" w:hAnsi="楷体"/>
          <w:sz w:val="32"/>
          <w:szCs w:val="32"/>
        </w:rPr>
      </w:pPr>
      <w:r w:rsidRPr="009C622D">
        <w:rPr>
          <w:rFonts w:ascii="楷体" w:eastAsia="楷体" w:hAnsi="楷体" w:hint="eastAsia"/>
          <w:b/>
          <w:sz w:val="32"/>
          <w:szCs w:val="32"/>
        </w:rPr>
        <w:t>第二十</w:t>
      </w:r>
      <w:r w:rsidR="002373FA">
        <w:rPr>
          <w:rFonts w:ascii="楷体" w:eastAsia="楷体" w:hAnsi="楷体" w:hint="eastAsia"/>
          <w:b/>
          <w:sz w:val="32"/>
          <w:szCs w:val="32"/>
        </w:rPr>
        <w:t>二</w:t>
      </w:r>
      <w:r w:rsidRPr="009C622D">
        <w:rPr>
          <w:rFonts w:ascii="楷体" w:eastAsia="楷体" w:hAnsi="楷体" w:hint="eastAsia"/>
          <w:b/>
          <w:sz w:val="32"/>
          <w:szCs w:val="32"/>
        </w:rPr>
        <w:t>条</w:t>
      </w:r>
      <w:r w:rsidRPr="006676C8">
        <w:rPr>
          <w:rFonts w:ascii="黑体" w:eastAsia="黑体" w:hAnsi="黑体" w:hint="eastAsia"/>
          <w:sz w:val="30"/>
          <w:szCs w:val="30"/>
        </w:rPr>
        <w:t xml:space="preserve"> </w:t>
      </w:r>
      <w:r w:rsidRPr="009C622D">
        <w:rPr>
          <w:rFonts w:ascii="楷体" w:eastAsia="楷体" w:hAnsi="楷体" w:hint="eastAsia"/>
          <w:b/>
          <w:sz w:val="32"/>
          <w:szCs w:val="32"/>
        </w:rPr>
        <w:t>绩效评价</w:t>
      </w:r>
      <w:r w:rsidRPr="009C622D">
        <w:rPr>
          <w:rFonts w:ascii="仿宋_GB2312" w:eastAsia="仿宋_GB2312" w:hAnsi="楷体" w:hint="eastAsia"/>
          <w:sz w:val="32"/>
          <w:szCs w:val="32"/>
        </w:rPr>
        <w:t xml:space="preserve"> 区农业农村局（林业水利局）会同区财政局按照有关规定，制定本行业项目绩效评价具体实施办法，建立具体的绩效评价指标体系，确定项目绩效目标，具体组织实施本行业绩效评价工作，并向区财政局报送绩效评价结果。绩效评价结果作为项目财政资金预算安排和资金拨付的重要依据。</w:t>
      </w:r>
    </w:p>
    <w:p w14:paraId="2C5F8396" w14:textId="7644B05B" w:rsidR="009C622D" w:rsidRDefault="009C622D" w:rsidP="002373FA">
      <w:pPr>
        <w:spacing w:line="560" w:lineRule="exact"/>
        <w:ind w:firstLineChars="200" w:firstLine="643"/>
        <w:rPr>
          <w:rFonts w:ascii="黑体" w:eastAsia="黑体" w:hAnsi="黑体"/>
          <w:sz w:val="30"/>
          <w:szCs w:val="30"/>
        </w:rPr>
      </w:pPr>
      <w:r w:rsidRPr="009C622D">
        <w:rPr>
          <w:rFonts w:ascii="楷体" w:eastAsia="楷体" w:hAnsi="楷体" w:hint="eastAsia"/>
          <w:b/>
          <w:sz w:val="32"/>
          <w:szCs w:val="32"/>
        </w:rPr>
        <w:t>第二十三条 绩效</w:t>
      </w:r>
      <w:r>
        <w:rPr>
          <w:rFonts w:ascii="楷体" w:eastAsia="楷体" w:hAnsi="楷体" w:hint="eastAsia"/>
          <w:b/>
          <w:sz w:val="32"/>
          <w:szCs w:val="32"/>
        </w:rPr>
        <w:t>考核</w:t>
      </w:r>
      <w:r w:rsidRPr="009C622D">
        <w:rPr>
          <w:rFonts w:ascii="仿宋_GB2312" w:eastAsia="仿宋_GB2312" w:hAnsi="楷体" w:hint="eastAsia"/>
          <w:sz w:val="32"/>
          <w:szCs w:val="32"/>
        </w:rPr>
        <w:t xml:space="preserve"> 区农业农村局（林业水利局）</w:t>
      </w:r>
      <w:r>
        <w:rPr>
          <w:rFonts w:ascii="仿宋_GB2312" w:eastAsia="仿宋_GB2312" w:hAnsi="楷体" w:hint="eastAsia"/>
          <w:sz w:val="32"/>
          <w:szCs w:val="32"/>
        </w:rPr>
        <w:t>牵头</w:t>
      </w:r>
      <w:r w:rsidR="009C3979" w:rsidRPr="009C3979">
        <w:rPr>
          <w:rFonts w:ascii="仿宋_GB2312" w:eastAsia="仿宋_GB2312" w:hAnsi="楷体" w:hint="eastAsia"/>
          <w:sz w:val="32"/>
          <w:szCs w:val="32"/>
        </w:rPr>
        <w:t>政府专项的水利工程</w:t>
      </w:r>
      <w:r w:rsidR="009C3979">
        <w:rPr>
          <w:rFonts w:ascii="仿宋_GB2312" w:eastAsia="仿宋_GB2312" w:hAnsi="楷体" w:hint="eastAsia"/>
          <w:sz w:val="32"/>
          <w:szCs w:val="32"/>
        </w:rPr>
        <w:t>绩效考核</w:t>
      </w:r>
      <w:r>
        <w:rPr>
          <w:rFonts w:ascii="仿宋_GB2312" w:eastAsia="仿宋_GB2312" w:hAnsi="楷体" w:hint="eastAsia"/>
          <w:sz w:val="32"/>
          <w:szCs w:val="32"/>
        </w:rPr>
        <w:t>，</w:t>
      </w:r>
      <w:r w:rsidR="009C3979">
        <w:rPr>
          <w:rFonts w:ascii="仿宋_GB2312" w:eastAsia="仿宋_GB2312" w:hAnsi="楷体" w:hint="eastAsia"/>
          <w:sz w:val="32"/>
          <w:szCs w:val="32"/>
        </w:rPr>
        <w:t>未完成</w:t>
      </w:r>
      <w:r>
        <w:rPr>
          <w:rFonts w:ascii="仿宋_GB2312" w:eastAsia="仿宋_GB2312" w:hAnsi="楷体" w:hint="eastAsia"/>
          <w:sz w:val="32"/>
          <w:szCs w:val="32"/>
        </w:rPr>
        <w:t>省市考核任务的</w:t>
      </w:r>
      <w:r w:rsidR="009C3979">
        <w:rPr>
          <w:rFonts w:ascii="仿宋_GB2312" w:eastAsia="仿宋_GB2312" w:hAnsi="楷体" w:hint="eastAsia"/>
          <w:sz w:val="32"/>
          <w:szCs w:val="32"/>
        </w:rPr>
        <w:t>乡镇（街道）</w:t>
      </w:r>
      <w:r>
        <w:rPr>
          <w:rFonts w:ascii="仿宋_GB2312" w:eastAsia="仿宋_GB2312" w:hAnsi="楷体" w:hint="eastAsia"/>
          <w:sz w:val="32"/>
          <w:szCs w:val="32"/>
        </w:rPr>
        <w:t>，</w:t>
      </w:r>
      <w:r w:rsidR="002373FA">
        <w:rPr>
          <w:rFonts w:ascii="仿宋_GB2312" w:eastAsia="仿宋_GB2312" w:hAnsi="楷体" w:hint="eastAsia"/>
          <w:sz w:val="32"/>
          <w:szCs w:val="32"/>
        </w:rPr>
        <w:t>年终考核不能列</w:t>
      </w:r>
      <w:r>
        <w:rPr>
          <w:rFonts w:ascii="仿宋_GB2312" w:eastAsia="仿宋_GB2312" w:hAnsi="楷体" w:hint="eastAsia"/>
          <w:sz w:val="32"/>
          <w:szCs w:val="32"/>
        </w:rPr>
        <w:t>为前</w:t>
      </w:r>
      <w:r w:rsidR="009C3979">
        <w:rPr>
          <w:rFonts w:ascii="仿宋_GB2312" w:eastAsia="仿宋_GB2312" w:hAnsi="楷体" w:hint="eastAsia"/>
          <w:sz w:val="32"/>
          <w:szCs w:val="32"/>
        </w:rPr>
        <w:t>二</w:t>
      </w:r>
      <w:r>
        <w:rPr>
          <w:rFonts w:ascii="仿宋_GB2312" w:eastAsia="仿宋_GB2312" w:hAnsi="楷体" w:hint="eastAsia"/>
          <w:sz w:val="32"/>
          <w:szCs w:val="32"/>
        </w:rPr>
        <w:t>档。</w:t>
      </w:r>
    </w:p>
    <w:p w14:paraId="0858DA93" w14:textId="3AB705B4" w:rsidR="004465B7" w:rsidRDefault="00811CF8">
      <w:pPr>
        <w:spacing w:line="560" w:lineRule="exact"/>
        <w:jc w:val="center"/>
        <w:rPr>
          <w:rFonts w:ascii="黑体" w:eastAsia="黑体" w:hAnsi="黑体"/>
          <w:sz w:val="30"/>
          <w:szCs w:val="30"/>
        </w:rPr>
      </w:pPr>
      <w:r>
        <w:rPr>
          <w:rFonts w:ascii="黑体" w:eastAsia="黑体" w:hAnsi="黑体" w:hint="eastAsia"/>
          <w:sz w:val="30"/>
          <w:szCs w:val="30"/>
        </w:rPr>
        <w:t>附则</w:t>
      </w:r>
    </w:p>
    <w:p w14:paraId="53C5EF20" w14:textId="6B4DEE82" w:rsidR="004465B7" w:rsidRDefault="00811CF8">
      <w:pPr>
        <w:spacing w:line="560" w:lineRule="exact"/>
        <w:ind w:firstLineChars="200" w:firstLine="643"/>
        <w:rPr>
          <w:rFonts w:ascii="仿宋_GB2312" w:eastAsia="仿宋_GB2312" w:hAnsi="楷体"/>
          <w:sz w:val="32"/>
          <w:szCs w:val="32"/>
        </w:rPr>
      </w:pPr>
      <w:r>
        <w:rPr>
          <w:rFonts w:ascii="楷体" w:eastAsia="楷体" w:hAnsi="楷体" w:hint="eastAsia"/>
          <w:b/>
          <w:sz w:val="32"/>
          <w:szCs w:val="32"/>
        </w:rPr>
        <w:t>第二十四条</w:t>
      </w:r>
      <w:r w:rsidR="006676C8">
        <w:rPr>
          <w:rFonts w:ascii="仿宋_GB2312" w:eastAsia="仿宋_GB2312" w:hAnsi="楷体" w:hint="eastAsia"/>
          <w:sz w:val="32"/>
          <w:szCs w:val="32"/>
        </w:rPr>
        <w:t xml:space="preserve"> </w:t>
      </w:r>
      <w:r w:rsidR="002373FA">
        <w:rPr>
          <w:rFonts w:ascii="仿宋_GB2312" w:eastAsia="仿宋_GB2312" w:hAnsi="楷体" w:hint="eastAsia"/>
          <w:sz w:val="32"/>
          <w:szCs w:val="32"/>
        </w:rPr>
        <w:t>本</w:t>
      </w:r>
      <w:r>
        <w:rPr>
          <w:rFonts w:ascii="仿宋_GB2312" w:eastAsia="仿宋_GB2312" w:hAnsi="楷体" w:hint="eastAsia"/>
          <w:sz w:val="32"/>
          <w:szCs w:val="32"/>
        </w:rPr>
        <w:t>办法中各类数值“以上”、“以下”，均包含数值本数。</w:t>
      </w:r>
    </w:p>
    <w:p w14:paraId="6B738187" w14:textId="77777777" w:rsidR="004465B7" w:rsidRDefault="00811CF8">
      <w:pPr>
        <w:spacing w:line="560" w:lineRule="exact"/>
        <w:ind w:firstLineChars="200" w:firstLine="643"/>
        <w:rPr>
          <w:rFonts w:ascii="楷体" w:eastAsia="楷体" w:hAnsi="楷体"/>
          <w:sz w:val="32"/>
          <w:szCs w:val="32"/>
        </w:rPr>
      </w:pPr>
      <w:r>
        <w:rPr>
          <w:rFonts w:ascii="楷体" w:eastAsia="楷体" w:hAnsi="楷体" w:hint="eastAsia"/>
          <w:b/>
          <w:sz w:val="32"/>
          <w:szCs w:val="32"/>
        </w:rPr>
        <w:t xml:space="preserve">第二十五条 </w:t>
      </w:r>
      <w:r>
        <w:rPr>
          <w:rFonts w:ascii="仿宋_GB2312" w:eastAsia="仿宋_GB2312" w:hAnsi="楷体" w:hint="eastAsia"/>
          <w:sz w:val="32"/>
          <w:szCs w:val="32"/>
        </w:rPr>
        <w:t>按照“从高、从优、不重复”的补助原则，实行项目立项和财政补助信息共享核对制度，杜绝项目重复申报、多头申报、虚假申报等情况。</w:t>
      </w:r>
    </w:p>
    <w:p w14:paraId="467F0A27" w14:textId="4FC0482E" w:rsidR="004465B7" w:rsidRPr="002373FA" w:rsidRDefault="00811CF8" w:rsidP="002373FA">
      <w:pPr>
        <w:spacing w:line="560" w:lineRule="exact"/>
        <w:ind w:firstLineChars="200" w:firstLine="643"/>
        <w:rPr>
          <w:rFonts w:ascii="仿宋_GB2312" w:eastAsia="仿宋_GB2312" w:hAnsi="楷体"/>
          <w:sz w:val="32"/>
          <w:szCs w:val="32"/>
        </w:rPr>
      </w:pPr>
      <w:r>
        <w:rPr>
          <w:rFonts w:ascii="楷体" w:eastAsia="楷体" w:hAnsi="楷体" w:hint="eastAsia"/>
          <w:b/>
          <w:sz w:val="32"/>
          <w:szCs w:val="32"/>
        </w:rPr>
        <w:lastRenderedPageBreak/>
        <w:t xml:space="preserve">第二十六条 </w:t>
      </w:r>
      <w:r>
        <w:rPr>
          <w:rFonts w:ascii="仿宋_GB2312" w:eastAsia="仿宋_GB2312" w:hAnsi="楷体" w:hint="eastAsia"/>
          <w:sz w:val="32"/>
          <w:szCs w:val="32"/>
        </w:rPr>
        <w:t>本规定自2</w:t>
      </w:r>
      <w:r>
        <w:rPr>
          <w:rFonts w:ascii="仿宋_GB2312" w:eastAsia="仿宋_GB2312" w:hAnsi="楷体"/>
          <w:sz w:val="32"/>
          <w:szCs w:val="32"/>
        </w:rPr>
        <w:t>021</w:t>
      </w:r>
      <w:r>
        <w:rPr>
          <w:rFonts w:ascii="仿宋_GB2312" w:eastAsia="仿宋_GB2312" w:hAnsi="楷体" w:hint="eastAsia"/>
          <w:sz w:val="32"/>
          <w:szCs w:val="32"/>
        </w:rPr>
        <w:t>年月日开始执行，原《杭州市富阳区水利工程建设管理办法》</w:t>
      </w:r>
      <w:r w:rsidR="00380557">
        <w:rPr>
          <w:rFonts w:ascii="仿宋_GB2312" w:eastAsia="仿宋_GB2312" w:hAnsi="楷体" w:hint="eastAsia"/>
          <w:sz w:val="32"/>
          <w:szCs w:val="32"/>
        </w:rPr>
        <w:t>（</w:t>
      </w:r>
      <w:r w:rsidR="00380557" w:rsidRPr="00380557">
        <w:rPr>
          <w:rFonts w:ascii="仿宋_GB2312" w:eastAsia="仿宋_GB2312" w:hAnsi="楷体" w:hint="eastAsia"/>
          <w:sz w:val="32"/>
          <w:szCs w:val="32"/>
        </w:rPr>
        <w:t>富政办〔2017〕2号</w:t>
      </w:r>
      <w:r w:rsidR="00380557">
        <w:rPr>
          <w:rFonts w:ascii="仿宋_GB2312" w:eastAsia="仿宋_GB2312" w:hAnsi="楷体" w:hint="eastAsia"/>
          <w:sz w:val="32"/>
          <w:szCs w:val="32"/>
        </w:rPr>
        <w:t>）</w:t>
      </w:r>
      <w:r>
        <w:rPr>
          <w:rFonts w:ascii="仿宋_GB2312" w:eastAsia="仿宋_GB2312" w:hAnsi="楷体" w:hint="eastAsia"/>
          <w:sz w:val="32"/>
          <w:szCs w:val="32"/>
        </w:rPr>
        <w:t>、《杭州市富阳区</w:t>
      </w:r>
      <w:r w:rsidR="006676C8">
        <w:rPr>
          <w:rFonts w:ascii="仿宋_GB2312" w:eastAsia="仿宋_GB2312" w:hAnsi="楷体" w:hint="eastAsia"/>
          <w:sz w:val="32"/>
          <w:szCs w:val="32"/>
        </w:rPr>
        <w:t>小型</w:t>
      </w:r>
      <w:r>
        <w:rPr>
          <w:rFonts w:ascii="仿宋_GB2312" w:eastAsia="仿宋_GB2312" w:hAnsi="楷体" w:hint="eastAsia"/>
          <w:sz w:val="32"/>
          <w:szCs w:val="32"/>
        </w:rPr>
        <w:t>水利工程建设管理办法》</w:t>
      </w:r>
      <w:r w:rsidR="00380557">
        <w:rPr>
          <w:rFonts w:ascii="仿宋_GB2312" w:eastAsia="仿宋_GB2312" w:hAnsi="楷体" w:hint="eastAsia"/>
          <w:sz w:val="32"/>
          <w:szCs w:val="32"/>
        </w:rPr>
        <w:t>（</w:t>
      </w:r>
      <w:r w:rsidR="00380557" w:rsidRPr="00380557">
        <w:rPr>
          <w:rFonts w:ascii="仿宋_GB2312" w:eastAsia="仿宋_GB2312" w:hAnsi="楷体" w:hint="eastAsia"/>
          <w:sz w:val="32"/>
          <w:szCs w:val="32"/>
        </w:rPr>
        <w:t>富水电〔2018〕323号</w:t>
      </w:r>
      <w:r w:rsidR="00380557">
        <w:rPr>
          <w:rFonts w:ascii="仿宋_GB2312" w:eastAsia="仿宋_GB2312" w:hAnsi="楷体" w:hint="eastAsia"/>
          <w:sz w:val="32"/>
          <w:szCs w:val="32"/>
        </w:rPr>
        <w:t>）</w:t>
      </w:r>
      <w:r>
        <w:rPr>
          <w:rFonts w:ascii="仿宋_GB2312" w:eastAsia="仿宋_GB2312" w:hAnsi="楷体" w:hint="eastAsia"/>
          <w:sz w:val="32"/>
          <w:szCs w:val="32"/>
        </w:rPr>
        <w:t>文件废止；中央及省市有其他全额、差额或配套补助政策的，其补助标准和验收办法不变。</w:t>
      </w:r>
    </w:p>
    <w:p w14:paraId="12B55655" w14:textId="77777777" w:rsidR="00A94BB3" w:rsidRDefault="00811CF8" w:rsidP="001D2524">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附件：</w:t>
      </w:r>
    </w:p>
    <w:p w14:paraId="59E4C6D8" w14:textId="4E620774" w:rsidR="00621F1F" w:rsidRPr="009C622D" w:rsidRDefault="00A94BB3" w:rsidP="009C622D">
      <w:pPr>
        <w:spacing w:line="560" w:lineRule="exact"/>
        <w:ind w:firstLineChars="200" w:firstLine="640"/>
        <w:rPr>
          <w:rFonts w:ascii="仿宋_GB2312" w:eastAsia="仿宋_GB2312"/>
          <w:bCs/>
          <w:sz w:val="32"/>
          <w:szCs w:val="32"/>
        </w:rPr>
        <w:sectPr w:rsidR="00621F1F" w:rsidRPr="009C622D">
          <w:footerReference w:type="default" r:id="rId9"/>
          <w:pgSz w:w="11906" w:h="16838"/>
          <w:pgMar w:top="1440" w:right="1800" w:bottom="1440" w:left="1800" w:header="851" w:footer="992" w:gutter="0"/>
          <w:cols w:space="425"/>
          <w:docGrid w:type="lines" w:linePitch="312"/>
        </w:sectPr>
      </w:pPr>
      <w:r>
        <w:rPr>
          <w:rFonts w:ascii="仿宋_GB2312" w:eastAsia="仿宋_GB2312" w:hint="eastAsia"/>
          <w:bCs/>
          <w:sz w:val="32"/>
          <w:szCs w:val="32"/>
        </w:rPr>
        <w:t>1</w:t>
      </w:r>
      <w:r>
        <w:rPr>
          <w:rFonts w:ascii="仿宋_GB2312" w:eastAsia="仿宋_GB2312"/>
          <w:bCs/>
          <w:sz w:val="32"/>
          <w:szCs w:val="32"/>
        </w:rPr>
        <w:t>.</w:t>
      </w:r>
      <w:r w:rsidR="009C622D" w:rsidRPr="009C622D">
        <w:rPr>
          <w:rFonts w:hint="eastAsia"/>
        </w:rPr>
        <w:t xml:space="preserve"> </w:t>
      </w:r>
      <w:r w:rsidR="009C622D" w:rsidRPr="009C622D">
        <w:rPr>
          <w:rFonts w:ascii="仿宋_GB2312" w:eastAsia="仿宋_GB2312" w:hint="eastAsia"/>
          <w:bCs/>
          <w:sz w:val="32"/>
          <w:szCs w:val="32"/>
        </w:rPr>
        <w:t>杭州市富阳区乡镇（街道）级水利项目质量安全管理实施细则</w:t>
      </w:r>
      <w:r w:rsidR="00621F1F">
        <w:rPr>
          <w:rFonts w:ascii="仿宋_GB2312" w:eastAsia="仿宋_GB2312"/>
          <w:b/>
          <w:sz w:val="32"/>
          <w:szCs w:val="32"/>
        </w:rPr>
        <w:br w:type="page"/>
      </w:r>
    </w:p>
    <w:p w14:paraId="38AD2CD4" w14:textId="77777777" w:rsidR="00621F1F" w:rsidRPr="00621F1F" w:rsidRDefault="00621F1F" w:rsidP="00621F1F">
      <w:pPr>
        <w:spacing w:line="560" w:lineRule="exact"/>
        <w:rPr>
          <w:rFonts w:ascii="黑体" w:eastAsia="黑体" w:hAnsi="黑体"/>
          <w:sz w:val="32"/>
          <w:szCs w:val="32"/>
        </w:rPr>
      </w:pPr>
      <w:r w:rsidRPr="00621F1F">
        <w:rPr>
          <w:rFonts w:ascii="黑体" w:eastAsia="黑体" w:hAnsi="黑体" w:hint="eastAsia"/>
          <w:sz w:val="32"/>
          <w:szCs w:val="32"/>
        </w:rPr>
        <w:lastRenderedPageBreak/>
        <w:t>附件1</w:t>
      </w:r>
    </w:p>
    <w:p w14:paraId="669D8B1E" w14:textId="77777777" w:rsidR="00621F1F" w:rsidRPr="00621F1F" w:rsidRDefault="00621F1F" w:rsidP="00621F1F">
      <w:pPr>
        <w:spacing w:line="560" w:lineRule="exact"/>
        <w:rPr>
          <w:rFonts w:ascii="仿宋_GB2312" w:eastAsia="仿宋_GB2312"/>
          <w:b/>
          <w:sz w:val="32"/>
          <w:szCs w:val="32"/>
        </w:rPr>
      </w:pPr>
    </w:p>
    <w:p w14:paraId="098697BF" w14:textId="77777777" w:rsidR="00096F1E" w:rsidRDefault="00096F1E" w:rsidP="00096F1E">
      <w:pPr>
        <w:spacing w:line="560" w:lineRule="atLeast"/>
        <w:jc w:val="center"/>
        <w:rPr>
          <w:rFonts w:ascii="方正小标宋简体" w:eastAsia="方正小标宋简体" w:hAnsi="宋体"/>
          <w:sz w:val="40"/>
          <w:szCs w:val="44"/>
        </w:rPr>
      </w:pPr>
      <w:r>
        <w:rPr>
          <w:rFonts w:ascii="方正小标宋简体" w:eastAsia="方正小标宋简体" w:hAnsi="宋体" w:hint="eastAsia"/>
          <w:sz w:val="40"/>
          <w:szCs w:val="44"/>
        </w:rPr>
        <w:t>杭州市富阳区乡镇（街道）级水利项目</w:t>
      </w:r>
    </w:p>
    <w:p w14:paraId="0B782806" w14:textId="77777777" w:rsidR="00096F1E" w:rsidRDefault="00096F1E" w:rsidP="00096F1E">
      <w:pPr>
        <w:spacing w:line="560" w:lineRule="atLeast"/>
        <w:jc w:val="center"/>
        <w:rPr>
          <w:rFonts w:ascii="方正小标宋简体" w:eastAsia="方正小标宋简体" w:hAnsi="宋体"/>
          <w:sz w:val="40"/>
          <w:szCs w:val="44"/>
        </w:rPr>
      </w:pPr>
      <w:r>
        <w:rPr>
          <w:rFonts w:ascii="方正小标宋简体" w:eastAsia="方正小标宋简体" w:hAnsi="宋体" w:hint="eastAsia"/>
          <w:sz w:val="40"/>
          <w:szCs w:val="44"/>
        </w:rPr>
        <w:t>质量安全管理实施细则</w:t>
      </w:r>
    </w:p>
    <w:p w14:paraId="1BA4130C" w14:textId="77777777" w:rsidR="00096F1E" w:rsidRDefault="00096F1E" w:rsidP="009C622D">
      <w:pPr>
        <w:pStyle w:val="a9"/>
        <w:numPr>
          <w:ilvl w:val="0"/>
          <w:numId w:val="5"/>
        </w:numPr>
        <w:spacing w:line="560" w:lineRule="atLeast"/>
        <w:ind w:firstLineChars="0"/>
        <w:jc w:val="center"/>
        <w:rPr>
          <w:rFonts w:ascii="黑体" w:eastAsia="黑体" w:hAnsi="黑体"/>
          <w:sz w:val="30"/>
          <w:szCs w:val="30"/>
        </w:rPr>
      </w:pPr>
      <w:r>
        <w:rPr>
          <w:rFonts w:ascii="黑体" w:eastAsia="黑体" w:hAnsi="黑体" w:hint="eastAsia"/>
          <w:sz w:val="30"/>
          <w:szCs w:val="30"/>
        </w:rPr>
        <w:t>总则</w:t>
      </w:r>
    </w:p>
    <w:p w14:paraId="007B74ED" w14:textId="77777777" w:rsidR="00096F1E" w:rsidRDefault="00096F1E" w:rsidP="00096F1E">
      <w:pPr>
        <w:spacing w:line="560" w:lineRule="atLeast"/>
        <w:ind w:firstLineChars="200" w:firstLine="643"/>
        <w:rPr>
          <w:rFonts w:ascii="仿宋_GB2312" w:eastAsia="仿宋_GB2312" w:hAnsi="仿宋" w:cs="仿宋"/>
          <w:sz w:val="32"/>
          <w:szCs w:val="32"/>
        </w:rPr>
      </w:pPr>
      <w:r>
        <w:rPr>
          <w:rFonts w:ascii="楷体" w:eastAsia="楷体" w:hAnsi="楷体" w:hint="eastAsia"/>
          <w:b/>
          <w:sz w:val="32"/>
          <w:szCs w:val="32"/>
        </w:rPr>
        <w:t xml:space="preserve">第一条 编制依据 </w:t>
      </w:r>
      <w:r>
        <w:rPr>
          <w:rFonts w:ascii="仿宋_GB2312" w:eastAsia="仿宋_GB2312" w:hAnsi="仿宋" w:cs="仿宋" w:hint="eastAsia"/>
          <w:sz w:val="32"/>
          <w:szCs w:val="32"/>
        </w:rPr>
        <w:t>为落实水利工程分级管理的制度，进一步简政放权，提高乡镇（街道）级水利项目建设的自主性与灵活性，充分调动社会力量参与乡镇（街道）级项目建设管理，提高工程建设透明度，确保乡镇（街道）级项目 “安全、优质、高效、廉洁”，根据《浙江省人民政府办公厅关于深化改革推进农田水利建设和管理的意见》（浙政办发[2016]97号）、</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关于加强村级工程项目“全纳管全公开”</w:t>
      </w:r>
    </w:p>
    <w:p w14:paraId="1B41591A" w14:textId="77777777" w:rsidR="00096F1E" w:rsidRDefault="00096F1E" w:rsidP="00096F1E">
      <w:pPr>
        <w:spacing w:line="560" w:lineRule="atLeast"/>
        <w:rPr>
          <w:rFonts w:ascii="仿宋_GB2312" w:eastAsia="仿宋_GB2312" w:hAnsi="仿宋" w:cs="仿宋"/>
          <w:sz w:val="32"/>
          <w:szCs w:val="32"/>
        </w:rPr>
      </w:pPr>
      <w:r>
        <w:rPr>
          <w:rFonts w:ascii="仿宋_GB2312" w:eastAsia="仿宋_GB2312" w:hAnsi="仿宋" w:cs="仿宋" w:hint="eastAsia"/>
          <w:sz w:val="32"/>
          <w:szCs w:val="32"/>
        </w:rPr>
        <w:t>监管的实施意见</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（富公资办〔2020〕3号）和《杭州市富阳区水利工程项目建设管理办法（试行）》等文件精神，结合本区实际制定本实施细则。</w:t>
      </w:r>
    </w:p>
    <w:p w14:paraId="35040C58" w14:textId="77777777" w:rsidR="00096F1E" w:rsidRDefault="00096F1E" w:rsidP="00096F1E">
      <w:pPr>
        <w:spacing w:line="560" w:lineRule="atLeast"/>
        <w:ind w:firstLineChars="200" w:firstLine="643"/>
        <w:rPr>
          <w:rFonts w:ascii="楷体" w:eastAsia="楷体" w:hAnsi="楷体"/>
          <w:bCs/>
          <w:sz w:val="32"/>
          <w:szCs w:val="32"/>
        </w:rPr>
      </w:pPr>
      <w:r>
        <w:rPr>
          <w:rFonts w:ascii="楷体" w:eastAsia="楷体" w:hAnsi="楷体" w:hint="eastAsia"/>
          <w:b/>
          <w:sz w:val="32"/>
          <w:szCs w:val="32"/>
        </w:rPr>
        <w:t>第二条 适用范围</w:t>
      </w:r>
      <w:r>
        <w:rPr>
          <w:rFonts w:ascii="楷体" w:eastAsia="楷体" w:hAnsi="楷体" w:hint="eastAsia"/>
          <w:bCs/>
          <w:sz w:val="32"/>
          <w:szCs w:val="32"/>
        </w:rPr>
        <w:t xml:space="preserve"> </w:t>
      </w:r>
      <w:r>
        <w:rPr>
          <w:rFonts w:ascii="仿宋_GB2312" w:eastAsia="仿宋_GB2312" w:hAnsi="仿宋" w:cs="仿宋" w:hint="eastAsia"/>
          <w:sz w:val="32"/>
          <w:szCs w:val="32"/>
        </w:rPr>
        <w:t>本细则适用于我区范围内政府投资、补助的乡镇（街道）级项目:一是建安费用在100万元（不含）以下的水库、山塘工程；二是建安费用在200万元（不含）以下的水闸、泵站工程；三是建安费用在400万元（不含）以下的其他水利工程。</w:t>
      </w:r>
    </w:p>
    <w:p w14:paraId="775A5F66" w14:textId="77777777" w:rsidR="00096F1E" w:rsidRDefault="00096F1E" w:rsidP="009C622D">
      <w:pPr>
        <w:pStyle w:val="a9"/>
        <w:numPr>
          <w:ilvl w:val="0"/>
          <w:numId w:val="5"/>
        </w:numPr>
        <w:spacing w:line="560" w:lineRule="atLeast"/>
        <w:ind w:firstLineChars="0"/>
        <w:jc w:val="center"/>
        <w:rPr>
          <w:rFonts w:ascii="黑体" w:eastAsia="黑体" w:hAnsi="黑体"/>
          <w:sz w:val="30"/>
          <w:szCs w:val="30"/>
        </w:rPr>
      </w:pPr>
      <w:r>
        <w:rPr>
          <w:rFonts w:ascii="黑体" w:eastAsia="黑体" w:hAnsi="黑体" w:hint="eastAsia"/>
          <w:sz w:val="30"/>
          <w:szCs w:val="30"/>
        </w:rPr>
        <w:t>质量与安全管理</w:t>
      </w:r>
    </w:p>
    <w:p w14:paraId="610AC2ED" w14:textId="77777777" w:rsidR="00096F1E" w:rsidRDefault="00096F1E" w:rsidP="00096F1E">
      <w:pPr>
        <w:spacing w:line="560" w:lineRule="atLeast"/>
        <w:ind w:firstLineChars="200" w:firstLine="643"/>
        <w:rPr>
          <w:rFonts w:ascii="仿宋_GB2312" w:eastAsia="仿宋_GB2312"/>
          <w:sz w:val="32"/>
          <w:szCs w:val="32"/>
        </w:rPr>
      </w:pPr>
      <w:r>
        <w:rPr>
          <w:rFonts w:ascii="楷体" w:eastAsia="楷体" w:hAnsi="楷体" w:hint="eastAsia"/>
          <w:b/>
          <w:sz w:val="32"/>
          <w:szCs w:val="32"/>
        </w:rPr>
        <w:t xml:space="preserve">第三条 管理职责 </w:t>
      </w:r>
      <w:r>
        <w:rPr>
          <w:rFonts w:ascii="仿宋_GB2312" w:eastAsia="仿宋_GB2312" w:hint="eastAsia"/>
          <w:sz w:val="32"/>
          <w:szCs w:val="32"/>
        </w:rPr>
        <w:t>乡镇（街道）级项目的质量与安全管</w:t>
      </w:r>
      <w:r>
        <w:rPr>
          <w:rFonts w:ascii="仿宋_GB2312" w:eastAsia="仿宋_GB2312" w:hint="eastAsia"/>
          <w:sz w:val="32"/>
          <w:szCs w:val="32"/>
        </w:rPr>
        <w:lastRenderedPageBreak/>
        <w:t>理由乡镇（街道）具体负责，乡镇（街道）要落实项目质量终身负责制和安全生产责任制，督促参建各方签订水利工程质量终身负责承诺书和安全生产责任书。区林业水利局负责</w:t>
      </w:r>
      <w:r>
        <w:rPr>
          <w:rFonts w:ascii="仿宋_GB2312" w:eastAsia="仿宋_GB2312" w:hAnsi="楷体" w:hint="eastAsia"/>
          <w:sz w:val="32"/>
          <w:szCs w:val="32"/>
        </w:rPr>
        <w:t>乡镇（街道）级项目的</w:t>
      </w:r>
      <w:r>
        <w:rPr>
          <w:rFonts w:ascii="仿宋_GB2312" w:eastAsia="仿宋_GB2312" w:hint="eastAsia"/>
          <w:sz w:val="32"/>
          <w:szCs w:val="32"/>
        </w:rPr>
        <w:t>行业管理、业务指导与服务工作，通过不定期抽取一定比例的工程进行质量安全检查、飞检、专项通报等方式，强化质量安全监管。</w:t>
      </w:r>
    </w:p>
    <w:p w14:paraId="74E4F1DC" w14:textId="77777777" w:rsidR="00096F1E" w:rsidRDefault="00096F1E" w:rsidP="00096F1E">
      <w:pPr>
        <w:spacing w:line="560" w:lineRule="atLeast"/>
        <w:ind w:firstLineChars="200" w:firstLine="643"/>
        <w:rPr>
          <w:rFonts w:ascii="仿宋_GB2312" w:eastAsia="仿宋_GB2312"/>
          <w:sz w:val="32"/>
          <w:szCs w:val="32"/>
        </w:rPr>
      </w:pPr>
      <w:r>
        <w:rPr>
          <w:rFonts w:ascii="楷体" w:eastAsia="楷体" w:hAnsi="楷体" w:hint="eastAsia"/>
          <w:b/>
          <w:sz w:val="32"/>
          <w:szCs w:val="32"/>
        </w:rPr>
        <w:t xml:space="preserve">第四条 项目法人 </w:t>
      </w:r>
      <w:r>
        <w:rPr>
          <w:rFonts w:ascii="仿宋_GB2312" w:eastAsia="仿宋_GB2312" w:hAnsi="楷体" w:hint="eastAsia"/>
          <w:sz w:val="32"/>
          <w:szCs w:val="32"/>
        </w:rPr>
        <w:t>乡镇（街道）级项目</w:t>
      </w:r>
      <w:r>
        <w:rPr>
          <w:rFonts w:ascii="仿宋_GB2312" w:eastAsia="仿宋_GB2312" w:hint="eastAsia"/>
          <w:sz w:val="32"/>
          <w:szCs w:val="32"/>
        </w:rPr>
        <w:t>的项目法人是项目建设的责任主体，对项目的工程质量安全负总责。乡镇（街道）级项目的项目法人由所在乡镇（街道）负责落实，可以是乡镇政府（街道办事处），也可以是行政村村民委员会（经济合作社）。</w:t>
      </w:r>
    </w:p>
    <w:p w14:paraId="0E1F771E" w14:textId="77777777" w:rsidR="00096F1E" w:rsidRDefault="00096F1E" w:rsidP="00096F1E">
      <w:pPr>
        <w:spacing w:line="560" w:lineRule="atLeast"/>
        <w:ind w:firstLineChars="200" w:firstLine="643"/>
        <w:rPr>
          <w:rFonts w:ascii="仿宋_GB2312" w:eastAsia="仿宋_GB2312"/>
          <w:sz w:val="32"/>
          <w:szCs w:val="32"/>
        </w:rPr>
      </w:pPr>
      <w:r w:rsidRPr="009C622D">
        <w:rPr>
          <w:rFonts w:ascii="楷体" w:eastAsia="楷体" w:hAnsi="楷体" w:hint="eastAsia"/>
          <w:b/>
          <w:sz w:val="32"/>
          <w:szCs w:val="32"/>
        </w:rPr>
        <w:t xml:space="preserve">第五条 质量安全管理机构 </w:t>
      </w:r>
      <w:r>
        <w:rPr>
          <w:rFonts w:ascii="仿宋_GB2312" w:eastAsia="仿宋_GB2312" w:hAnsi="楷体" w:hint="eastAsia"/>
          <w:sz w:val="32"/>
          <w:szCs w:val="32"/>
        </w:rPr>
        <w:t>乡镇（街道）级项目</w:t>
      </w:r>
      <w:r>
        <w:rPr>
          <w:rFonts w:ascii="仿宋_GB2312" w:eastAsia="仿宋_GB2312" w:hint="eastAsia"/>
          <w:sz w:val="32"/>
          <w:szCs w:val="32"/>
        </w:rPr>
        <w:t>的项目法人根据工程建设管理需要，应成立质量安全管理机构，质量安全管理机构应落实责任主体，明确职责分工。质量安全管理机构由镇村两级人员组成：乡镇（街道）作为项目法人的，组长由乡镇（街道）分管领导担任，组员由乡镇（街道）相关科室负责人、水利员、</w:t>
      </w:r>
      <w:proofErr w:type="gramStart"/>
      <w:r>
        <w:rPr>
          <w:rFonts w:ascii="仿宋_GB2312" w:eastAsia="仿宋_GB2312" w:hint="eastAsia"/>
          <w:sz w:val="32"/>
          <w:szCs w:val="32"/>
        </w:rPr>
        <w:t>受益村</w:t>
      </w:r>
      <w:proofErr w:type="gramEnd"/>
      <w:r>
        <w:rPr>
          <w:rFonts w:ascii="仿宋_GB2312" w:eastAsia="仿宋_GB2312" w:hint="eastAsia"/>
          <w:sz w:val="32"/>
          <w:szCs w:val="32"/>
        </w:rPr>
        <w:t>书记（主任）、村监委主任、</w:t>
      </w:r>
      <w:proofErr w:type="gramStart"/>
      <w:r>
        <w:rPr>
          <w:rFonts w:ascii="仿宋_GB2312" w:eastAsia="仿宋_GB2312" w:hint="eastAsia"/>
          <w:sz w:val="32"/>
          <w:szCs w:val="32"/>
        </w:rPr>
        <w:t>村监会</w:t>
      </w:r>
      <w:proofErr w:type="gramEnd"/>
      <w:r>
        <w:rPr>
          <w:rFonts w:ascii="仿宋_GB2312" w:eastAsia="仿宋_GB2312" w:hint="eastAsia"/>
          <w:sz w:val="32"/>
          <w:szCs w:val="32"/>
        </w:rPr>
        <w:t>成员、村民代表、有工程管理经验人员代表等组成；行政村村民委员会（经济合作社）作为项目法人的，组长</w:t>
      </w:r>
      <w:proofErr w:type="gramStart"/>
      <w:r>
        <w:rPr>
          <w:rFonts w:ascii="仿宋_GB2312" w:eastAsia="仿宋_GB2312" w:hint="eastAsia"/>
          <w:sz w:val="32"/>
          <w:szCs w:val="32"/>
        </w:rPr>
        <w:t>由村监会</w:t>
      </w:r>
      <w:proofErr w:type="gramEnd"/>
      <w:r>
        <w:rPr>
          <w:rFonts w:ascii="仿宋_GB2312" w:eastAsia="仿宋_GB2312" w:hint="eastAsia"/>
          <w:sz w:val="32"/>
          <w:szCs w:val="32"/>
        </w:rPr>
        <w:t>主任担任，组员由乡镇（街道）水利员、</w:t>
      </w:r>
      <w:proofErr w:type="gramStart"/>
      <w:r>
        <w:rPr>
          <w:rFonts w:ascii="仿宋_GB2312" w:eastAsia="仿宋_GB2312" w:hint="eastAsia"/>
          <w:sz w:val="32"/>
          <w:szCs w:val="32"/>
        </w:rPr>
        <w:t>村监会</w:t>
      </w:r>
      <w:proofErr w:type="gramEnd"/>
      <w:r>
        <w:rPr>
          <w:rFonts w:ascii="仿宋_GB2312" w:eastAsia="仿宋_GB2312" w:hint="eastAsia"/>
          <w:sz w:val="32"/>
          <w:szCs w:val="32"/>
        </w:rPr>
        <w:t>成员、村民代表、有工程管理经验人员代表等组成。</w:t>
      </w:r>
    </w:p>
    <w:p w14:paraId="6829667B" w14:textId="77777777" w:rsidR="00096F1E" w:rsidRDefault="00096F1E" w:rsidP="00096F1E">
      <w:pPr>
        <w:spacing w:line="560" w:lineRule="atLeast"/>
        <w:ind w:firstLineChars="200" w:firstLine="643"/>
        <w:rPr>
          <w:rFonts w:ascii="仿宋_GB2312" w:eastAsia="仿宋_GB2312"/>
          <w:sz w:val="32"/>
          <w:szCs w:val="32"/>
        </w:rPr>
      </w:pPr>
      <w:r>
        <w:rPr>
          <w:rFonts w:ascii="楷体" w:eastAsia="楷体" w:hAnsi="楷体" w:hint="eastAsia"/>
          <w:b/>
          <w:sz w:val="32"/>
          <w:szCs w:val="32"/>
        </w:rPr>
        <w:t xml:space="preserve">第六条 质量安全管理 </w:t>
      </w:r>
      <w:r>
        <w:rPr>
          <w:rFonts w:ascii="仿宋_GB2312" w:eastAsia="仿宋_GB2312" w:hAnsi="楷体" w:hint="eastAsia"/>
          <w:sz w:val="32"/>
          <w:szCs w:val="32"/>
        </w:rPr>
        <w:t>乡镇（街道）级项目的质量安全</w:t>
      </w:r>
      <w:r>
        <w:rPr>
          <w:rFonts w:ascii="仿宋_GB2312" w:eastAsia="仿宋_GB2312" w:hAnsi="楷体" w:hint="eastAsia"/>
          <w:sz w:val="32"/>
          <w:szCs w:val="32"/>
        </w:rPr>
        <w:lastRenderedPageBreak/>
        <w:t>监管应包含原材料进场的检查和验收、中间产品的检查和验收、单元工程质量评定、关键单元和隐蔽工程的验收、外观质量评定、分部工程验收、单位工程验收、工程质量事故处理等。</w:t>
      </w:r>
      <w:r>
        <w:rPr>
          <w:rFonts w:ascii="仿宋_GB2312" w:eastAsia="仿宋_GB2312" w:hint="eastAsia"/>
          <w:sz w:val="32"/>
          <w:szCs w:val="32"/>
        </w:rPr>
        <w:t>造价30万元（含）以上的项目、有防渗处理的山塘和水库，应委托有水利施工监理资质的单位进行监理。</w:t>
      </w:r>
    </w:p>
    <w:p w14:paraId="174D5973" w14:textId="77777777" w:rsidR="00096F1E" w:rsidRDefault="00096F1E" w:rsidP="00096F1E">
      <w:pPr>
        <w:spacing w:line="560" w:lineRule="atLeast"/>
        <w:ind w:firstLineChars="200" w:firstLine="643"/>
        <w:rPr>
          <w:rFonts w:ascii="仿宋_GB2312" w:eastAsia="仿宋_GB2312"/>
          <w:sz w:val="32"/>
          <w:szCs w:val="32"/>
        </w:rPr>
      </w:pPr>
      <w:r>
        <w:rPr>
          <w:rFonts w:ascii="楷体" w:eastAsia="楷体" w:hAnsi="楷体" w:hint="eastAsia"/>
          <w:b/>
          <w:sz w:val="32"/>
          <w:szCs w:val="32"/>
        </w:rPr>
        <w:t xml:space="preserve">第七条 质量评定 </w:t>
      </w:r>
      <w:r>
        <w:rPr>
          <w:rFonts w:ascii="仿宋_GB2312" w:eastAsia="仿宋_GB2312" w:hAnsi="楷体" w:hint="eastAsia"/>
          <w:sz w:val="32"/>
          <w:szCs w:val="32"/>
        </w:rPr>
        <w:t>乡镇（街道）级项目</w:t>
      </w:r>
      <w:r>
        <w:rPr>
          <w:rFonts w:ascii="仿宋_GB2312" w:eastAsia="仿宋_GB2312" w:hint="eastAsia"/>
          <w:sz w:val="32"/>
          <w:szCs w:val="32"/>
        </w:rPr>
        <w:t>可由乡镇（街道）依据工程资料及实体质量在验收报告中直</w:t>
      </w:r>
      <w:proofErr w:type="gramStart"/>
      <w:r>
        <w:rPr>
          <w:rFonts w:ascii="仿宋_GB2312" w:eastAsia="仿宋_GB2312" w:hint="eastAsia"/>
          <w:sz w:val="32"/>
          <w:szCs w:val="32"/>
        </w:rPr>
        <w:t>接确定</w:t>
      </w:r>
      <w:proofErr w:type="gramEnd"/>
      <w:r>
        <w:rPr>
          <w:rFonts w:ascii="仿宋_GB2312" w:eastAsia="仿宋_GB2312" w:hint="eastAsia"/>
          <w:sz w:val="32"/>
          <w:szCs w:val="32"/>
        </w:rPr>
        <w:t>工程质量结论，也可以由乡镇（街道）委托第三</w:t>
      </w:r>
      <w:proofErr w:type="gramStart"/>
      <w:r>
        <w:rPr>
          <w:rFonts w:ascii="仿宋_GB2312" w:eastAsia="仿宋_GB2312" w:hint="eastAsia"/>
          <w:sz w:val="32"/>
          <w:szCs w:val="32"/>
        </w:rPr>
        <w:t>方质量</w:t>
      </w:r>
      <w:proofErr w:type="gramEnd"/>
      <w:r>
        <w:rPr>
          <w:rFonts w:ascii="仿宋_GB2312" w:eastAsia="仿宋_GB2312" w:hint="eastAsia"/>
          <w:sz w:val="32"/>
          <w:szCs w:val="32"/>
        </w:rPr>
        <w:t>检测机构对外观尺寸、工程实体质量等进行检测，并根据检测情况确定质量结论。</w:t>
      </w:r>
    </w:p>
    <w:p w14:paraId="0D6D3F50" w14:textId="77777777" w:rsidR="00096F1E" w:rsidRDefault="00096F1E" w:rsidP="009C622D">
      <w:pPr>
        <w:pStyle w:val="a9"/>
        <w:numPr>
          <w:ilvl w:val="0"/>
          <w:numId w:val="5"/>
        </w:numPr>
        <w:spacing w:line="560" w:lineRule="atLeast"/>
        <w:ind w:firstLineChars="0"/>
        <w:jc w:val="center"/>
        <w:rPr>
          <w:rFonts w:ascii="黑体" w:eastAsia="黑体" w:hAnsi="黑体"/>
          <w:sz w:val="30"/>
          <w:szCs w:val="30"/>
        </w:rPr>
      </w:pPr>
      <w:r>
        <w:rPr>
          <w:rFonts w:ascii="黑体" w:eastAsia="黑体" w:hAnsi="黑体" w:hint="eastAsia"/>
          <w:sz w:val="30"/>
          <w:szCs w:val="30"/>
        </w:rPr>
        <w:t>验收管理</w:t>
      </w:r>
    </w:p>
    <w:p w14:paraId="33228BD2" w14:textId="7241E74B" w:rsidR="00096F1E" w:rsidRPr="003158E0" w:rsidRDefault="00096F1E" w:rsidP="00096F1E">
      <w:pPr>
        <w:spacing w:line="560" w:lineRule="atLeast"/>
        <w:ind w:firstLineChars="200" w:firstLine="643"/>
        <w:rPr>
          <w:rFonts w:ascii="仿宋_GB2312" w:eastAsia="仿宋_GB2312"/>
          <w:sz w:val="32"/>
          <w:szCs w:val="32"/>
        </w:rPr>
      </w:pPr>
      <w:r>
        <w:rPr>
          <w:rFonts w:ascii="楷体" w:eastAsia="楷体" w:hAnsi="楷体" w:hint="eastAsia"/>
          <w:b/>
          <w:sz w:val="32"/>
          <w:szCs w:val="32"/>
        </w:rPr>
        <w:t xml:space="preserve">第八条 验收方法 </w:t>
      </w:r>
      <w:r>
        <w:rPr>
          <w:rFonts w:ascii="仿宋_GB2312" w:eastAsia="仿宋_GB2312" w:hAnsi="楷体" w:hint="eastAsia"/>
          <w:sz w:val="32"/>
          <w:szCs w:val="32"/>
        </w:rPr>
        <w:t>乡镇（街道）级项目</w:t>
      </w:r>
      <w:r>
        <w:rPr>
          <w:rFonts w:ascii="仿宋_GB2312" w:eastAsia="仿宋_GB2312" w:hint="eastAsia"/>
          <w:sz w:val="32"/>
          <w:szCs w:val="32"/>
        </w:rPr>
        <w:t>由乡镇（街道）组织或者委托第三方组织验收，并出具验收鉴定书，</w:t>
      </w:r>
      <w:r w:rsidR="001F159B">
        <w:rPr>
          <w:rFonts w:ascii="仿宋_GB2312" w:eastAsia="仿宋_GB2312" w:hint="eastAsia"/>
          <w:sz w:val="32"/>
          <w:szCs w:val="32"/>
        </w:rPr>
        <w:t>可</w:t>
      </w:r>
      <w:r>
        <w:rPr>
          <w:rFonts w:ascii="仿宋_GB2312" w:eastAsia="仿宋_GB2312" w:hint="eastAsia"/>
          <w:sz w:val="32"/>
          <w:szCs w:val="32"/>
        </w:rPr>
        <w:t>采用一次验收（完工及竣</w:t>
      </w:r>
      <w:r w:rsidRPr="003158E0">
        <w:rPr>
          <w:rFonts w:ascii="仿宋_GB2312" w:eastAsia="仿宋_GB2312" w:hint="eastAsia"/>
          <w:sz w:val="32"/>
          <w:szCs w:val="32"/>
        </w:rPr>
        <w:t>工）的方式，但质保金应在质保期结束，经建设单位复核同意后，予以退款。</w:t>
      </w:r>
    </w:p>
    <w:p w14:paraId="4F5AD420" w14:textId="77777777" w:rsidR="00096F1E" w:rsidRDefault="00096F1E" w:rsidP="00096F1E">
      <w:pPr>
        <w:spacing w:line="560" w:lineRule="atLeast"/>
        <w:ind w:firstLineChars="200" w:firstLine="643"/>
        <w:rPr>
          <w:rFonts w:ascii="仿宋_GB2312" w:eastAsia="仿宋_GB2312"/>
          <w:sz w:val="32"/>
          <w:szCs w:val="32"/>
        </w:rPr>
      </w:pPr>
      <w:r>
        <w:rPr>
          <w:rFonts w:ascii="楷体" w:eastAsia="楷体" w:hAnsi="楷体" w:hint="eastAsia"/>
          <w:b/>
          <w:sz w:val="32"/>
          <w:szCs w:val="32"/>
        </w:rPr>
        <w:t xml:space="preserve">第九条 档案管理 </w:t>
      </w:r>
      <w:r>
        <w:rPr>
          <w:rFonts w:ascii="仿宋_GB2312" w:eastAsia="仿宋_GB2312" w:hAnsi="楷体" w:hint="eastAsia"/>
          <w:sz w:val="32"/>
          <w:szCs w:val="32"/>
        </w:rPr>
        <w:t>乡镇（街道）级项目</w:t>
      </w:r>
      <w:r>
        <w:rPr>
          <w:rFonts w:ascii="仿宋_GB2312" w:eastAsia="仿宋_GB2312" w:hint="eastAsia"/>
          <w:sz w:val="32"/>
          <w:szCs w:val="32"/>
        </w:rPr>
        <w:t>验收后，乡镇（街道）要及时做好验收资料的档案整理和归档工作。工程资料包括：立项文件、初步设计及批复文件（若有）、审查意见、招投标资料、工程施工图、变更资料、竣工图、施工合同、监理合同、设计合同、原材料出厂合格证书、</w:t>
      </w:r>
      <w:r>
        <w:rPr>
          <w:rFonts w:ascii="仿宋_GB2312" w:eastAsia="仿宋_GB2312" w:hAnsi="楷体" w:hint="eastAsia"/>
          <w:sz w:val="32"/>
          <w:szCs w:val="32"/>
        </w:rPr>
        <w:t>单元工程质量评定表、关键单元和隐蔽工程的验收表、外观质量评定表、分部工程验收资料、各类整改回复、检测资料、</w:t>
      </w:r>
      <w:r>
        <w:rPr>
          <w:rFonts w:ascii="仿宋_GB2312" w:eastAsia="仿宋_GB2312" w:hint="eastAsia"/>
          <w:sz w:val="32"/>
          <w:szCs w:val="32"/>
        </w:rPr>
        <w:t>工程验收资</w:t>
      </w:r>
      <w:r>
        <w:rPr>
          <w:rFonts w:ascii="仿宋_GB2312" w:eastAsia="仿宋_GB2312" w:hint="eastAsia"/>
          <w:sz w:val="32"/>
          <w:szCs w:val="32"/>
        </w:rPr>
        <w:lastRenderedPageBreak/>
        <w:t>料、工程结算资料及审计报告、影像资料（工程建前、建时、建后照片各一组）等。</w:t>
      </w:r>
    </w:p>
    <w:p w14:paraId="6A88AB7C" w14:textId="77777777" w:rsidR="00096F1E" w:rsidRDefault="00096F1E" w:rsidP="00096F1E">
      <w:pPr>
        <w:spacing w:line="560" w:lineRule="atLeast"/>
        <w:jc w:val="center"/>
        <w:rPr>
          <w:rFonts w:ascii="黑体" w:eastAsia="黑体" w:hAnsi="黑体"/>
          <w:sz w:val="30"/>
          <w:szCs w:val="30"/>
        </w:rPr>
      </w:pPr>
      <w:r>
        <w:rPr>
          <w:rFonts w:ascii="黑体" w:eastAsia="黑体" w:hAnsi="黑体" w:hint="eastAsia"/>
          <w:sz w:val="30"/>
          <w:szCs w:val="30"/>
        </w:rPr>
        <w:t xml:space="preserve"> 附则</w:t>
      </w:r>
    </w:p>
    <w:p w14:paraId="1827A86A" w14:textId="77777777" w:rsidR="00096F1E" w:rsidRDefault="00096F1E" w:rsidP="00096F1E">
      <w:pPr>
        <w:spacing w:line="520" w:lineRule="exact"/>
        <w:ind w:firstLineChars="187" w:firstLine="601"/>
        <w:rPr>
          <w:rFonts w:ascii="仿宋_GB2312" w:eastAsia="仿宋_GB2312" w:hAnsi="仿宋" w:cs="仿宋"/>
          <w:b/>
          <w:sz w:val="32"/>
          <w:szCs w:val="32"/>
        </w:rPr>
      </w:pPr>
      <w:r w:rsidRPr="009C622D">
        <w:rPr>
          <w:rFonts w:ascii="楷体" w:eastAsia="楷体" w:hAnsi="楷体" w:hint="eastAsia"/>
          <w:b/>
          <w:sz w:val="32"/>
          <w:szCs w:val="32"/>
        </w:rPr>
        <w:t xml:space="preserve">第十条 </w:t>
      </w:r>
      <w:r>
        <w:rPr>
          <w:rFonts w:ascii="仿宋_GB2312" w:eastAsia="仿宋_GB2312" w:hAnsi="仿宋" w:cs="仿宋" w:hint="eastAsia"/>
          <w:b/>
          <w:sz w:val="32"/>
          <w:szCs w:val="32"/>
        </w:rPr>
        <w:t xml:space="preserve"> </w:t>
      </w:r>
      <w:r>
        <w:rPr>
          <w:rFonts w:ascii="仿宋_GB2312" w:eastAsia="仿宋_GB2312" w:hAnsi="仿宋" w:cs="仿宋" w:hint="eastAsia"/>
          <w:sz w:val="32"/>
          <w:szCs w:val="32"/>
        </w:rPr>
        <w:t>除乡镇（街道）外，其他单位实施的政府投资相应级别的水利项目，可参照执行。</w:t>
      </w:r>
    </w:p>
    <w:p w14:paraId="016B2C67" w14:textId="527E24EA" w:rsidR="004465B7" w:rsidRPr="005158D1" w:rsidRDefault="00096F1E" w:rsidP="003158E0">
      <w:pPr>
        <w:spacing w:line="520" w:lineRule="exact"/>
        <w:ind w:firstLineChars="187" w:firstLine="601"/>
        <w:rPr>
          <w:rFonts w:ascii="仿宋_GB2312" w:eastAsia="仿宋_GB2312" w:hAnsi="仿宋" w:cs="仿宋"/>
          <w:sz w:val="32"/>
          <w:szCs w:val="32"/>
        </w:rPr>
      </w:pPr>
      <w:r w:rsidRPr="009C622D">
        <w:rPr>
          <w:rFonts w:ascii="楷体" w:eastAsia="楷体" w:hAnsi="楷体" w:hint="eastAsia"/>
          <w:b/>
          <w:sz w:val="32"/>
          <w:szCs w:val="32"/>
        </w:rPr>
        <w:t>第十一条</w:t>
      </w:r>
      <w:r>
        <w:rPr>
          <w:rFonts w:ascii="仿宋_GB2312" w:eastAsia="仿宋_GB2312" w:hAnsi="仿宋" w:cs="仿宋" w:hint="eastAsia"/>
          <w:b/>
          <w:sz w:val="32"/>
          <w:szCs w:val="32"/>
        </w:rPr>
        <w:t xml:space="preserve">　</w:t>
      </w:r>
      <w:r>
        <w:rPr>
          <w:rFonts w:ascii="仿宋_GB2312" w:eastAsia="仿宋_GB2312" w:hAnsi="仿宋" w:cs="仿宋" w:hint="eastAsia"/>
          <w:sz w:val="32"/>
          <w:szCs w:val="32"/>
        </w:rPr>
        <w:t>本细则自发布之日起施行。</w:t>
      </w:r>
    </w:p>
    <w:sectPr w:rsidR="004465B7" w:rsidRPr="005158D1" w:rsidSect="003158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6B69" w14:textId="77777777" w:rsidR="00B81F32" w:rsidRDefault="00B81F32" w:rsidP="00811CF8">
      <w:r>
        <w:separator/>
      </w:r>
    </w:p>
  </w:endnote>
  <w:endnote w:type="continuationSeparator" w:id="0">
    <w:p w14:paraId="695D6E9D" w14:textId="77777777" w:rsidR="00B81F32" w:rsidRDefault="00B81F32" w:rsidP="0081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仿宋_GB2312"/>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97243"/>
      <w:docPartObj>
        <w:docPartGallery w:val="Page Numbers (Bottom of Page)"/>
        <w:docPartUnique/>
      </w:docPartObj>
    </w:sdtPr>
    <w:sdtEndPr/>
    <w:sdtContent>
      <w:p w14:paraId="741D85BB" w14:textId="55495FB3" w:rsidR="00DB36B3" w:rsidRDefault="00DB36B3">
        <w:pPr>
          <w:pStyle w:val="a5"/>
          <w:jc w:val="center"/>
        </w:pPr>
        <w:r>
          <w:fldChar w:fldCharType="begin"/>
        </w:r>
        <w:r>
          <w:instrText>PAGE   \* MERGEFORMAT</w:instrText>
        </w:r>
        <w:r>
          <w:fldChar w:fldCharType="separate"/>
        </w:r>
        <w:r w:rsidR="00C90BD5" w:rsidRPr="00C90BD5">
          <w:rPr>
            <w:noProof/>
            <w:lang w:val="zh-CN"/>
          </w:rPr>
          <w:t>2</w:t>
        </w:r>
        <w:r>
          <w:rPr>
            <w:noProof/>
            <w:lang w:val="zh-CN"/>
          </w:rPr>
          <w:fldChar w:fldCharType="end"/>
        </w:r>
      </w:p>
    </w:sdtContent>
  </w:sdt>
  <w:p w14:paraId="2BA04B86" w14:textId="77777777" w:rsidR="00DB36B3" w:rsidRDefault="00DB36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4E058" w14:textId="77777777" w:rsidR="00B81F32" w:rsidRDefault="00B81F32" w:rsidP="00811CF8">
      <w:r>
        <w:separator/>
      </w:r>
    </w:p>
  </w:footnote>
  <w:footnote w:type="continuationSeparator" w:id="0">
    <w:p w14:paraId="0EA27138" w14:textId="77777777" w:rsidR="00B81F32" w:rsidRDefault="00B81F32" w:rsidP="00811C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0CCF6F"/>
    <w:multiLevelType w:val="singleLevel"/>
    <w:tmpl w:val="F00CCF6F"/>
    <w:lvl w:ilvl="0">
      <w:start w:val="1"/>
      <w:numFmt w:val="chineseCounting"/>
      <w:suff w:val="space"/>
      <w:lvlText w:val="第%1条"/>
      <w:lvlJc w:val="left"/>
      <w:rPr>
        <w:rFonts w:hint="eastAsia"/>
      </w:rPr>
    </w:lvl>
  </w:abstractNum>
  <w:abstractNum w:abstractNumId="1" w15:restartNumberingAfterBreak="0">
    <w:nsid w:val="18E65D33"/>
    <w:multiLevelType w:val="multilevel"/>
    <w:tmpl w:val="18E65D33"/>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E937D5"/>
    <w:multiLevelType w:val="multilevel"/>
    <w:tmpl w:val="18E65D33"/>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E460DF"/>
    <w:multiLevelType w:val="hybridMultilevel"/>
    <w:tmpl w:val="C3F0694A"/>
    <w:lvl w:ilvl="0" w:tplc="08A4F268">
      <w:start w:val="1"/>
      <w:numFmt w:val="japaneseCounting"/>
      <w:lvlText w:val="（%1）"/>
      <w:lvlJc w:val="left"/>
      <w:pPr>
        <w:ind w:left="1647" w:hanging="1080"/>
      </w:pPr>
      <w:rPr>
        <w:rFonts w:hint="default"/>
      </w:rPr>
    </w:lvl>
    <w:lvl w:ilvl="1" w:tplc="8CBEBAE0">
      <w:start w:val="1"/>
      <w:numFmt w:val="decimal"/>
      <w:lvlText w:val="%2、"/>
      <w:lvlJc w:val="left"/>
      <w:pPr>
        <w:ind w:left="1636" w:hanging="72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47D31C01"/>
    <w:multiLevelType w:val="hybridMultilevel"/>
    <w:tmpl w:val="B4E8C3DC"/>
    <w:lvl w:ilvl="0" w:tplc="DABC043C">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34"/>
    <w:rsid w:val="00006700"/>
    <w:rsid w:val="00014020"/>
    <w:rsid w:val="0001709E"/>
    <w:rsid w:val="00024CF6"/>
    <w:rsid w:val="00041E4F"/>
    <w:rsid w:val="000477C2"/>
    <w:rsid w:val="00065B11"/>
    <w:rsid w:val="00080DBE"/>
    <w:rsid w:val="000817AB"/>
    <w:rsid w:val="00096F1E"/>
    <w:rsid w:val="000A2A63"/>
    <w:rsid w:val="000B2F46"/>
    <w:rsid w:val="000B6777"/>
    <w:rsid w:val="000C5CCF"/>
    <w:rsid w:val="000D5321"/>
    <w:rsid w:val="000D5D65"/>
    <w:rsid w:val="000F0EF6"/>
    <w:rsid w:val="000F3B54"/>
    <w:rsid w:val="000F3BA4"/>
    <w:rsid w:val="000F3D48"/>
    <w:rsid w:val="00101017"/>
    <w:rsid w:val="001017C4"/>
    <w:rsid w:val="00101F0A"/>
    <w:rsid w:val="001111F2"/>
    <w:rsid w:val="00115197"/>
    <w:rsid w:val="001276AA"/>
    <w:rsid w:val="00130694"/>
    <w:rsid w:val="00136C61"/>
    <w:rsid w:val="0014199F"/>
    <w:rsid w:val="00143069"/>
    <w:rsid w:val="00151DAB"/>
    <w:rsid w:val="00156B82"/>
    <w:rsid w:val="001617E7"/>
    <w:rsid w:val="0018397F"/>
    <w:rsid w:val="001921EB"/>
    <w:rsid w:val="0019563E"/>
    <w:rsid w:val="00195773"/>
    <w:rsid w:val="00197C38"/>
    <w:rsid w:val="001A3624"/>
    <w:rsid w:val="001B0267"/>
    <w:rsid w:val="001B56A3"/>
    <w:rsid w:val="001C27A9"/>
    <w:rsid w:val="001C6709"/>
    <w:rsid w:val="001C69D5"/>
    <w:rsid w:val="001D2524"/>
    <w:rsid w:val="001D7EAE"/>
    <w:rsid w:val="001E29FB"/>
    <w:rsid w:val="001E2DDA"/>
    <w:rsid w:val="001E3201"/>
    <w:rsid w:val="001E6896"/>
    <w:rsid w:val="001F159B"/>
    <w:rsid w:val="001F5D77"/>
    <w:rsid w:val="002013E2"/>
    <w:rsid w:val="0020459B"/>
    <w:rsid w:val="002070D7"/>
    <w:rsid w:val="002071EC"/>
    <w:rsid w:val="00211EFC"/>
    <w:rsid w:val="00214EA1"/>
    <w:rsid w:val="00216253"/>
    <w:rsid w:val="00216F12"/>
    <w:rsid w:val="0022275B"/>
    <w:rsid w:val="00230437"/>
    <w:rsid w:val="002311FE"/>
    <w:rsid w:val="002314A7"/>
    <w:rsid w:val="002373FA"/>
    <w:rsid w:val="00253F82"/>
    <w:rsid w:val="00254F89"/>
    <w:rsid w:val="002660FE"/>
    <w:rsid w:val="0026661A"/>
    <w:rsid w:val="00271C63"/>
    <w:rsid w:val="00272DBF"/>
    <w:rsid w:val="00281E55"/>
    <w:rsid w:val="00283AB7"/>
    <w:rsid w:val="00294CAD"/>
    <w:rsid w:val="002A2AEA"/>
    <w:rsid w:val="002A7F04"/>
    <w:rsid w:val="002B165D"/>
    <w:rsid w:val="002B2E5B"/>
    <w:rsid w:val="002C724C"/>
    <w:rsid w:val="002D001B"/>
    <w:rsid w:val="002D5F14"/>
    <w:rsid w:val="002F71DF"/>
    <w:rsid w:val="00306A32"/>
    <w:rsid w:val="003158E0"/>
    <w:rsid w:val="00326056"/>
    <w:rsid w:val="003264B2"/>
    <w:rsid w:val="00335EE3"/>
    <w:rsid w:val="003414A4"/>
    <w:rsid w:val="00342B07"/>
    <w:rsid w:val="003433FA"/>
    <w:rsid w:val="00344D78"/>
    <w:rsid w:val="003454C1"/>
    <w:rsid w:val="003505C7"/>
    <w:rsid w:val="003534DE"/>
    <w:rsid w:val="00353C67"/>
    <w:rsid w:val="00363C8D"/>
    <w:rsid w:val="00370767"/>
    <w:rsid w:val="00370F6C"/>
    <w:rsid w:val="003748B9"/>
    <w:rsid w:val="00380557"/>
    <w:rsid w:val="00380BEF"/>
    <w:rsid w:val="00386A5F"/>
    <w:rsid w:val="003B44A5"/>
    <w:rsid w:val="003B72AB"/>
    <w:rsid w:val="003C1FF2"/>
    <w:rsid w:val="003D4881"/>
    <w:rsid w:val="003E0342"/>
    <w:rsid w:val="003E27DF"/>
    <w:rsid w:val="003E7883"/>
    <w:rsid w:val="003E7A75"/>
    <w:rsid w:val="004045CF"/>
    <w:rsid w:val="00412655"/>
    <w:rsid w:val="00412D58"/>
    <w:rsid w:val="004309F5"/>
    <w:rsid w:val="004406DA"/>
    <w:rsid w:val="00441C01"/>
    <w:rsid w:val="00444934"/>
    <w:rsid w:val="00446501"/>
    <w:rsid w:val="004465B7"/>
    <w:rsid w:val="0045721F"/>
    <w:rsid w:val="00463334"/>
    <w:rsid w:val="00473551"/>
    <w:rsid w:val="00474252"/>
    <w:rsid w:val="004756AD"/>
    <w:rsid w:val="00476946"/>
    <w:rsid w:val="00484A8D"/>
    <w:rsid w:val="004B13A1"/>
    <w:rsid w:val="004D1625"/>
    <w:rsid w:val="004D5E71"/>
    <w:rsid w:val="004E6B10"/>
    <w:rsid w:val="004F1E9C"/>
    <w:rsid w:val="004F365A"/>
    <w:rsid w:val="004F7AA1"/>
    <w:rsid w:val="00501F60"/>
    <w:rsid w:val="005158D1"/>
    <w:rsid w:val="005213EC"/>
    <w:rsid w:val="0054220B"/>
    <w:rsid w:val="00543477"/>
    <w:rsid w:val="005514B9"/>
    <w:rsid w:val="00553890"/>
    <w:rsid w:val="005541AD"/>
    <w:rsid w:val="00562E10"/>
    <w:rsid w:val="00563361"/>
    <w:rsid w:val="00564AEA"/>
    <w:rsid w:val="005736C0"/>
    <w:rsid w:val="00580DE8"/>
    <w:rsid w:val="005850FC"/>
    <w:rsid w:val="005858FF"/>
    <w:rsid w:val="00587592"/>
    <w:rsid w:val="00594565"/>
    <w:rsid w:val="005964EC"/>
    <w:rsid w:val="005A61D0"/>
    <w:rsid w:val="005B1042"/>
    <w:rsid w:val="005D0621"/>
    <w:rsid w:val="005E191D"/>
    <w:rsid w:val="005E548B"/>
    <w:rsid w:val="005F3615"/>
    <w:rsid w:val="005F45B6"/>
    <w:rsid w:val="00614D2D"/>
    <w:rsid w:val="0061577A"/>
    <w:rsid w:val="006211B2"/>
    <w:rsid w:val="00621870"/>
    <w:rsid w:val="00621F1F"/>
    <w:rsid w:val="00622550"/>
    <w:rsid w:val="0063757E"/>
    <w:rsid w:val="006544ED"/>
    <w:rsid w:val="006676C8"/>
    <w:rsid w:val="0068314A"/>
    <w:rsid w:val="00690F7A"/>
    <w:rsid w:val="00693224"/>
    <w:rsid w:val="00694F47"/>
    <w:rsid w:val="006C1341"/>
    <w:rsid w:val="006C2E57"/>
    <w:rsid w:val="006C7A62"/>
    <w:rsid w:val="006D2DE6"/>
    <w:rsid w:val="006D3362"/>
    <w:rsid w:val="006D4BA6"/>
    <w:rsid w:val="006F43E2"/>
    <w:rsid w:val="006F6F8C"/>
    <w:rsid w:val="00701B0A"/>
    <w:rsid w:val="00711C37"/>
    <w:rsid w:val="0072071E"/>
    <w:rsid w:val="007222BF"/>
    <w:rsid w:val="007452DF"/>
    <w:rsid w:val="007543A7"/>
    <w:rsid w:val="00781472"/>
    <w:rsid w:val="0079021D"/>
    <w:rsid w:val="00793A07"/>
    <w:rsid w:val="007A1E0B"/>
    <w:rsid w:val="007A3B0E"/>
    <w:rsid w:val="007D1D34"/>
    <w:rsid w:val="007D5F0C"/>
    <w:rsid w:val="007E037B"/>
    <w:rsid w:val="007F74BF"/>
    <w:rsid w:val="0080322C"/>
    <w:rsid w:val="00804229"/>
    <w:rsid w:val="00805EA5"/>
    <w:rsid w:val="00811CF8"/>
    <w:rsid w:val="008129C8"/>
    <w:rsid w:val="00814371"/>
    <w:rsid w:val="008164E4"/>
    <w:rsid w:val="00822A81"/>
    <w:rsid w:val="008233FB"/>
    <w:rsid w:val="00842C49"/>
    <w:rsid w:val="008472C7"/>
    <w:rsid w:val="008757E3"/>
    <w:rsid w:val="008A0315"/>
    <w:rsid w:val="008A16B8"/>
    <w:rsid w:val="008A4412"/>
    <w:rsid w:val="008A66D9"/>
    <w:rsid w:val="008B1EB8"/>
    <w:rsid w:val="008C29CE"/>
    <w:rsid w:val="008D254A"/>
    <w:rsid w:val="008E13FA"/>
    <w:rsid w:val="008E2116"/>
    <w:rsid w:val="008F22CB"/>
    <w:rsid w:val="009070FA"/>
    <w:rsid w:val="009100E8"/>
    <w:rsid w:val="009112CF"/>
    <w:rsid w:val="00916FDF"/>
    <w:rsid w:val="00927C1F"/>
    <w:rsid w:val="00943173"/>
    <w:rsid w:val="00976A11"/>
    <w:rsid w:val="00993364"/>
    <w:rsid w:val="009A3627"/>
    <w:rsid w:val="009C3979"/>
    <w:rsid w:val="009C622D"/>
    <w:rsid w:val="009D1F5D"/>
    <w:rsid w:val="009D4BF3"/>
    <w:rsid w:val="00A12FA0"/>
    <w:rsid w:val="00A15BC4"/>
    <w:rsid w:val="00A16967"/>
    <w:rsid w:val="00A20D0F"/>
    <w:rsid w:val="00A2776B"/>
    <w:rsid w:val="00A362C4"/>
    <w:rsid w:val="00A4683F"/>
    <w:rsid w:val="00A46B60"/>
    <w:rsid w:val="00A639F1"/>
    <w:rsid w:val="00A668C9"/>
    <w:rsid w:val="00A66A76"/>
    <w:rsid w:val="00A80112"/>
    <w:rsid w:val="00A810F0"/>
    <w:rsid w:val="00A82344"/>
    <w:rsid w:val="00A82E93"/>
    <w:rsid w:val="00A85434"/>
    <w:rsid w:val="00A87ABA"/>
    <w:rsid w:val="00A93B24"/>
    <w:rsid w:val="00A94BB3"/>
    <w:rsid w:val="00A96E03"/>
    <w:rsid w:val="00AB48B7"/>
    <w:rsid w:val="00AC5D16"/>
    <w:rsid w:val="00AD422C"/>
    <w:rsid w:val="00AE0646"/>
    <w:rsid w:val="00AE2B74"/>
    <w:rsid w:val="00AE2EEA"/>
    <w:rsid w:val="00AE3382"/>
    <w:rsid w:val="00AE7A9B"/>
    <w:rsid w:val="00AF19C6"/>
    <w:rsid w:val="00AF51E7"/>
    <w:rsid w:val="00AF7E64"/>
    <w:rsid w:val="00B02358"/>
    <w:rsid w:val="00B13031"/>
    <w:rsid w:val="00B30991"/>
    <w:rsid w:val="00B336E0"/>
    <w:rsid w:val="00B4616F"/>
    <w:rsid w:val="00B50F1D"/>
    <w:rsid w:val="00B57238"/>
    <w:rsid w:val="00B60141"/>
    <w:rsid w:val="00B64449"/>
    <w:rsid w:val="00B6634C"/>
    <w:rsid w:val="00B70D8F"/>
    <w:rsid w:val="00B81F32"/>
    <w:rsid w:val="00B8202A"/>
    <w:rsid w:val="00B909B3"/>
    <w:rsid w:val="00B911D0"/>
    <w:rsid w:val="00BB6301"/>
    <w:rsid w:val="00BB7940"/>
    <w:rsid w:val="00BB7CBD"/>
    <w:rsid w:val="00BC1C17"/>
    <w:rsid w:val="00BC4F4F"/>
    <w:rsid w:val="00BE67B6"/>
    <w:rsid w:val="00BF4E55"/>
    <w:rsid w:val="00BF7569"/>
    <w:rsid w:val="00BF7D1E"/>
    <w:rsid w:val="00C06C10"/>
    <w:rsid w:val="00C14AC0"/>
    <w:rsid w:val="00C21C31"/>
    <w:rsid w:val="00C63E10"/>
    <w:rsid w:val="00C6600C"/>
    <w:rsid w:val="00C70606"/>
    <w:rsid w:val="00C713E2"/>
    <w:rsid w:val="00C7771F"/>
    <w:rsid w:val="00C8540E"/>
    <w:rsid w:val="00C90BD5"/>
    <w:rsid w:val="00C90D6C"/>
    <w:rsid w:val="00C9584A"/>
    <w:rsid w:val="00CC14B2"/>
    <w:rsid w:val="00CC2F7C"/>
    <w:rsid w:val="00CD4261"/>
    <w:rsid w:val="00CE1604"/>
    <w:rsid w:val="00CE3E95"/>
    <w:rsid w:val="00D05C7E"/>
    <w:rsid w:val="00D06260"/>
    <w:rsid w:val="00D172FC"/>
    <w:rsid w:val="00D210A1"/>
    <w:rsid w:val="00D3320F"/>
    <w:rsid w:val="00D40508"/>
    <w:rsid w:val="00D50A72"/>
    <w:rsid w:val="00D56855"/>
    <w:rsid w:val="00D62F65"/>
    <w:rsid w:val="00D70BB6"/>
    <w:rsid w:val="00D776DF"/>
    <w:rsid w:val="00D8011C"/>
    <w:rsid w:val="00D81C4F"/>
    <w:rsid w:val="00D918D4"/>
    <w:rsid w:val="00D92D74"/>
    <w:rsid w:val="00D92FCB"/>
    <w:rsid w:val="00D955E7"/>
    <w:rsid w:val="00D963EC"/>
    <w:rsid w:val="00DB1BAD"/>
    <w:rsid w:val="00DB36B3"/>
    <w:rsid w:val="00DB6685"/>
    <w:rsid w:val="00DC2673"/>
    <w:rsid w:val="00DD27BA"/>
    <w:rsid w:val="00DF1CD5"/>
    <w:rsid w:val="00DF6312"/>
    <w:rsid w:val="00E10F00"/>
    <w:rsid w:val="00E2186C"/>
    <w:rsid w:val="00E34065"/>
    <w:rsid w:val="00E42C7D"/>
    <w:rsid w:val="00E44B74"/>
    <w:rsid w:val="00E50082"/>
    <w:rsid w:val="00E52C68"/>
    <w:rsid w:val="00E7049D"/>
    <w:rsid w:val="00E80430"/>
    <w:rsid w:val="00E80D91"/>
    <w:rsid w:val="00E86717"/>
    <w:rsid w:val="00E873A3"/>
    <w:rsid w:val="00E93575"/>
    <w:rsid w:val="00E95405"/>
    <w:rsid w:val="00E9644E"/>
    <w:rsid w:val="00E9775C"/>
    <w:rsid w:val="00EA1518"/>
    <w:rsid w:val="00EA163A"/>
    <w:rsid w:val="00EA25F7"/>
    <w:rsid w:val="00EA6DA4"/>
    <w:rsid w:val="00EC1E8B"/>
    <w:rsid w:val="00EF3BA8"/>
    <w:rsid w:val="00F00776"/>
    <w:rsid w:val="00F118AF"/>
    <w:rsid w:val="00F135A0"/>
    <w:rsid w:val="00F1643D"/>
    <w:rsid w:val="00F24F66"/>
    <w:rsid w:val="00F3402F"/>
    <w:rsid w:val="00F366AD"/>
    <w:rsid w:val="00F37C7C"/>
    <w:rsid w:val="00F43869"/>
    <w:rsid w:val="00F66426"/>
    <w:rsid w:val="00F73EE1"/>
    <w:rsid w:val="00F82457"/>
    <w:rsid w:val="00F92AB1"/>
    <w:rsid w:val="00F971AC"/>
    <w:rsid w:val="00FA4BB8"/>
    <w:rsid w:val="00FB4FED"/>
    <w:rsid w:val="00FC46DA"/>
    <w:rsid w:val="00FD7845"/>
    <w:rsid w:val="00FE0AE8"/>
    <w:rsid w:val="00FE1092"/>
    <w:rsid w:val="00FF0FE7"/>
    <w:rsid w:val="00FF23C8"/>
    <w:rsid w:val="00FF7561"/>
    <w:rsid w:val="13413D09"/>
    <w:rsid w:val="164472CE"/>
    <w:rsid w:val="2451150C"/>
    <w:rsid w:val="2C0E76D3"/>
    <w:rsid w:val="390148D8"/>
    <w:rsid w:val="3AAE53B6"/>
    <w:rsid w:val="45A76AD0"/>
    <w:rsid w:val="462753D0"/>
    <w:rsid w:val="4D847703"/>
    <w:rsid w:val="6E736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82113"/>
  <w15:docId w15:val="{6509CD54-58F3-4A3F-B7CD-B13DEB33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0F"/>
    <w:pPr>
      <w:widowControl w:val="0"/>
      <w:jc w:val="both"/>
    </w:pPr>
    <w:rPr>
      <w:kern w:val="2"/>
      <w:sz w:val="21"/>
      <w:szCs w:val="24"/>
    </w:rPr>
  </w:style>
  <w:style w:type="paragraph" w:styleId="2">
    <w:name w:val="heading 2"/>
    <w:basedOn w:val="a"/>
    <w:next w:val="a"/>
    <w:link w:val="20"/>
    <w:uiPriority w:val="9"/>
    <w:unhideWhenUsed/>
    <w:qFormat/>
    <w:rsid w:val="00A20D0F"/>
    <w:pPr>
      <w:keepNext/>
      <w:keepLines/>
      <w:ind w:firstLineChars="200" w:firstLine="643"/>
      <w:outlineLvl w:val="1"/>
    </w:pPr>
    <w:rPr>
      <w:rFonts w:asciiTheme="majorHAnsi" w:eastAsia="楷体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20D0F"/>
    <w:rPr>
      <w:rFonts w:asciiTheme="majorHAnsi" w:eastAsia="楷体_GB2312" w:hAnsiTheme="majorHAnsi" w:cstheme="majorBidi"/>
      <w:b/>
      <w:bCs/>
      <w:sz w:val="32"/>
      <w:szCs w:val="32"/>
    </w:rPr>
  </w:style>
  <w:style w:type="paragraph" w:styleId="a3">
    <w:name w:val="Balloon Text"/>
    <w:basedOn w:val="a"/>
    <w:link w:val="a4"/>
    <w:uiPriority w:val="99"/>
    <w:semiHidden/>
    <w:unhideWhenUsed/>
    <w:rsid w:val="00A20D0F"/>
    <w:rPr>
      <w:sz w:val="18"/>
      <w:szCs w:val="18"/>
    </w:rPr>
  </w:style>
  <w:style w:type="character" w:customStyle="1" w:styleId="a4">
    <w:name w:val="批注框文本 字符"/>
    <w:basedOn w:val="a0"/>
    <w:link w:val="a3"/>
    <w:uiPriority w:val="99"/>
    <w:semiHidden/>
    <w:qFormat/>
    <w:rsid w:val="00A20D0F"/>
    <w:rPr>
      <w:rFonts w:ascii="Times New Roman" w:eastAsia="宋体" w:hAnsi="Times New Roman" w:cs="Times New Roman"/>
      <w:sz w:val="18"/>
      <w:szCs w:val="18"/>
    </w:rPr>
  </w:style>
  <w:style w:type="paragraph" w:styleId="a5">
    <w:name w:val="footer"/>
    <w:basedOn w:val="a"/>
    <w:link w:val="a6"/>
    <w:uiPriority w:val="99"/>
    <w:unhideWhenUsed/>
    <w:qFormat/>
    <w:rsid w:val="00A20D0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20D0F"/>
    <w:rPr>
      <w:rFonts w:ascii="Times New Roman" w:eastAsia="宋体" w:hAnsi="Times New Roman" w:cs="Times New Roman"/>
      <w:sz w:val="18"/>
      <w:szCs w:val="18"/>
    </w:rPr>
  </w:style>
  <w:style w:type="paragraph" w:styleId="a7">
    <w:name w:val="header"/>
    <w:basedOn w:val="a"/>
    <w:link w:val="a8"/>
    <w:uiPriority w:val="99"/>
    <w:unhideWhenUsed/>
    <w:qFormat/>
    <w:rsid w:val="00A20D0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A20D0F"/>
    <w:rPr>
      <w:rFonts w:ascii="Times New Roman" w:eastAsia="宋体" w:hAnsi="Times New Roman" w:cs="Times New Roman"/>
      <w:sz w:val="18"/>
      <w:szCs w:val="18"/>
    </w:rPr>
  </w:style>
  <w:style w:type="paragraph" w:styleId="a9">
    <w:name w:val="List Paragraph"/>
    <w:basedOn w:val="a"/>
    <w:uiPriority w:val="34"/>
    <w:qFormat/>
    <w:rsid w:val="00A20D0F"/>
    <w:pPr>
      <w:ind w:firstLineChars="200" w:firstLine="420"/>
    </w:pPr>
  </w:style>
  <w:style w:type="character" w:customStyle="1" w:styleId="font31">
    <w:name w:val="font31"/>
    <w:qFormat/>
    <w:rsid w:val="00A20D0F"/>
    <w:rPr>
      <w:rFonts w:ascii="ˎ̥" w:hAnsi="ˎ̥" w:hint="default"/>
      <w:sz w:val="24"/>
      <w:szCs w:val="24"/>
    </w:rPr>
  </w:style>
  <w:style w:type="character" w:customStyle="1" w:styleId="21">
    <w:name w:val="正文文本 (2)_"/>
    <w:link w:val="22"/>
    <w:qFormat/>
    <w:locked/>
    <w:rsid w:val="00A20D0F"/>
    <w:rPr>
      <w:rFonts w:ascii="Times New Roman" w:eastAsia="Times New Roman" w:hAnsi="Times New Roman" w:cs="Times New Roman"/>
      <w:shd w:val="clear" w:color="auto" w:fill="FFFFFF"/>
    </w:rPr>
  </w:style>
  <w:style w:type="paragraph" w:customStyle="1" w:styleId="22">
    <w:name w:val="正文文本 (2)"/>
    <w:basedOn w:val="a"/>
    <w:link w:val="21"/>
    <w:qFormat/>
    <w:rsid w:val="00A20D0F"/>
    <w:pPr>
      <w:shd w:val="clear" w:color="auto" w:fill="FFFFFF"/>
      <w:jc w:val="left"/>
    </w:pPr>
    <w:rPr>
      <w:rFonts w:eastAsia="Times New Roman"/>
      <w:szCs w:val="22"/>
    </w:rPr>
  </w:style>
  <w:style w:type="character" w:customStyle="1" w:styleId="2SimSun">
    <w:name w:val="正文文本 (2) + SimSun"/>
    <w:rsid w:val="00A20D0F"/>
    <w:rPr>
      <w:rFonts w:ascii="宋体" w:eastAsia="宋体" w:hAnsi="宋体" w:cs="宋体" w:hint="eastAsia"/>
      <w:color w:val="000000"/>
      <w:spacing w:val="0"/>
      <w:w w:val="100"/>
      <w:position w:val="0"/>
      <w:sz w:val="19"/>
      <w:szCs w:val="19"/>
      <w:u w:val="none"/>
      <w:lang w:val="zh-TW" w:eastAsia="zh-TW" w:bidi="zh-TW"/>
    </w:rPr>
  </w:style>
  <w:style w:type="character" w:customStyle="1" w:styleId="2ArialNarrow">
    <w:name w:val="正文文本 (2) + Arial Narrow"/>
    <w:rsid w:val="00A20D0F"/>
    <w:rPr>
      <w:rFonts w:ascii="Arial Narrow" w:eastAsia="Arial Narrow" w:hAnsi="Arial Narrow" w:cs="Arial Narrow" w:hint="default"/>
      <w:color w:val="000000"/>
      <w:spacing w:val="0"/>
      <w:w w:val="100"/>
      <w:position w:val="0"/>
      <w:sz w:val="17"/>
      <w:szCs w:val="17"/>
      <w:u w:val="none"/>
      <w:lang w:val="en-US" w:eastAsia="en-US" w:bidi="en-US"/>
    </w:rPr>
  </w:style>
  <w:style w:type="character" w:customStyle="1" w:styleId="2PalatinoLinotype">
    <w:name w:val="正文文本 (2) + Palatino Linotype"/>
    <w:rsid w:val="00A20D0F"/>
    <w:rPr>
      <w:rFonts w:ascii="Palatino Linotype" w:eastAsia="Palatino Linotype" w:hAnsi="Palatino Linotype" w:cs="Palatino Linotype" w:hint="default"/>
      <w:color w:val="000000"/>
      <w:spacing w:val="0"/>
      <w:w w:val="100"/>
      <w:position w:val="0"/>
      <w:sz w:val="8"/>
      <w:szCs w:val="8"/>
      <w:u w:val="none"/>
      <w:lang w:val="en-US" w:eastAsia="en-US" w:bidi="en-US"/>
    </w:rPr>
  </w:style>
  <w:style w:type="character" w:customStyle="1" w:styleId="font21">
    <w:name w:val="font21"/>
    <w:basedOn w:val="a0"/>
    <w:rsid w:val="00A20D0F"/>
    <w:rPr>
      <w:rFonts w:ascii="宋体" w:eastAsia="宋体" w:hAnsi="宋体" w:cs="宋体" w:hint="eastAsia"/>
      <w:b/>
      <w:color w:val="000000"/>
      <w:sz w:val="20"/>
      <w:szCs w:val="20"/>
      <w:u w:val="none"/>
    </w:rPr>
  </w:style>
  <w:style w:type="character" w:customStyle="1" w:styleId="font01">
    <w:name w:val="font01"/>
    <w:basedOn w:val="a0"/>
    <w:rsid w:val="00A20D0F"/>
    <w:rPr>
      <w:rFonts w:ascii="宋体" w:eastAsia="宋体" w:hAnsi="宋体" w:cs="宋体" w:hint="eastAsia"/>
      <w:b/>
      <w:color w:val="000000"/>
      <w:sz w:val="20"/>
      <w:szCs w:val="20"/>
      <w:u w:val="none"/>
      <w:vertAlign w:val="superscript"/>
    </w:rPr>
  </w:style>
  <w:style w:type="table" w:styleId="aa">
    <w:name w:val="Table Grid"/>
    <w:basedOn w:val="a1"/>
    <w:uiPriority w:val="39"/>
    <w:rsid w:val="0051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46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35AF6-A600-4626-BD78-0827828D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1129</Words>
  <Characters>6441</Characters>
  <Application>Microsoft Office Word</Application>
  <DocSecurity>0</DocSecurity>
  <Lines>53</Lines>
  <Paragraphs>15</Paragraphs>
  <ScaleCrop>false</ScaleCrop>
  <Company>Microsoft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3</cp:revision>
  <cp:lastPrinted>2021-02-09T00:35:00Z</cp:lastPrinted>
  <dcterms:created xsi:type="dcterms:W3CDTF">2021-02-22T06:05:00Z</dcterms:created>
  <dcterms:modified xsi:type="dcterms:W3CDTF">2021-03-22T11:32:00Z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