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800" w:lineRule="exact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渌政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[2022] 号</w:t>
      </w:r>
    </w:p>
    <w:p>
      <w:pPr>
        <w:snapToGrid w:val="0"/>
        <w:spacing w:line="8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关于下发渌渚镇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防汛防台</w:t>
      </w:r>
      <w:r>
        <w:rPr>
          <w:rFonts w:hint="eastAsia" w:ascii="方正小标宋简体" w:eastAsia="方正小标宋简体"/>
          <w:sz w:val="44"/>
          <w:szCs w:val="44"/>
        </w:rPr>
        <w:t>工作应急方案的通知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各行政村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、企（事）业单位，镇属各办（中心、室）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为规范我镇防汛防台应急工作，提高整体防御水平，根据《浙江省防汛防台抗旱条例》《浙江省水利工程安全管理条例》等法律、法规，切实保障人民群众生命财产安全，经镇党委、政府研究，特制定防汛防台工作应急方案，具体安排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领导小组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总指挥：楼树良  金健林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副总指挥：孙  萍</w:t>
      </w:r>
    </w:p>
    <w:p>
      <w:pPr>
        <w:spacing w:line="520" w:lineRule="exact"/>
        <w:ind w:left="2558" w:leftChars="304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 xml:space="preserve">：朱逸萍   潘勇军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</w:t>
      </w:r>
      <w:r>
        <w:rPr>
          <w:rFonts w:hint="eastAsia" w:ascii="仿宋" w:hAnsi="仿宋" w:eastAsia="仿宋" w:cs="仿宋"/>
          <w:sz w:val="32"/>
          <w:szCs w:val="32"/>
        </w:rPr>
        <w:t xml:space="preserve">勇军  方纯华   </w:t>
      </w:r>
    </w:p>
    <w:p>
      <w:pPr>
        <w:spacing w:line="520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卢建阳   陈一婷   袁  钊  王  芬  </w:t>
      </w:r>
    </w:p>
    <w:p>
      <w:pPr>
        <w:spacing w:line="520" w:lineRule="exact"/>
        <w:ind w:firstLine="1920" w:firstLineChars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  平   何  超   俞晓红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领导小组下设“一办五组”。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（一）综合协调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办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</w:t>
      </w:r>
      <w:r>
        <w:rPr>
          <w:rFonts w:hint="eastAsia" w:ascii="仿宋" w:hAnsi="仿宋" w:eastAsia="仿宋" w:cs="仿宋"/>
          <w:sz w:val="32"/>
          <w:szCs w:val="32"/>
        </w:rPr>
        <w:t>：孙  萍</w:t>
      </w:r>
    </w:p>
    <w:p>
      <w:pPr>
        <w:spacing w:line="520" w:lineRule="exact"/>
        <w:ind w:left="1918" w:leftChars="304" w:hanging="1280" w:hanging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 xml:space="preserve">：何玲秀   黄洪富  章忠军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浩 </w:t>
      </w:r>
    </w:p>
    <w:p>
      <w:pPr>
        <w:spacing w:line="520" w:lineRule="exact"/>
        <w:ind w:firstLine="1920" w:firstLineChars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吴  放   许杭琪  俞云霞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李露燕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工作职责：对镇整体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防汛防台</w:t>
      </w:r>
      <w:r>
        <w:rPr>
          <w:rFonts w:hint="eastAsia" w:ascii="仿宋" w:hAnsi="仿宋" w:eastAsia="仿宋" w:cs="仿宋"/>
          <w:sz w:val="32"/>
          <w:szCs w:val="32"/>
        </w:rPr>
        <w:t>工作进行协调，对明确分工以外特殊情况进行职责理顺、工作安排，协调处理各组之间存在的问题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落实专人负责辖区内信息收集。险情灾情及其他重要信息经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主任</w:t>
      </w:r>
      <w:r>
        <w:rPr>
          <w:rFonts w:hint="eastAsia" w:ascii="仿宋" w:hAnsi="仿宋" w:eastAsia="仿宋" w:cs="仿宋"/>
          <w:sz w:val="32"/>
          <w:szCs w:val="32"/>
        </w:rPr>
        <w:t>审核后通过电话或录入“一张图”平台报送区防指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2"/>
        </w:numPr>
        <w:spacing w:line="52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风险管控组</w:t>
      </w:r>
    </w:p>
    <w:p>
      <w:pPr>
        <w:spacing w:line="520" w:lineRule="exact"/>
        <w:ind w:left="1918" w:leftChars="304" w:hanging="1280" w:hangingChars="4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长：方纯华</w:t>
      </w:r>
    </w:p>
    <w:p>
      <w:pPr>
        <w:spacing w:line="520" w:lineRule="exact"/>
        <w:ind w:left="1918" w:leftChars="304" w:hanging="1280" w:hanging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员：黄洪富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章忠军  黄  浩  吴  放  李露燕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风险管控组下设若干组。工作职责：督促巡查管理人员加强辖区风险点巡查，并开展风险点检查，巡查检查做到全覆盖，对发现的问题及时整改闭环，巡查检查及整改信息同步上报区应急管理一张图平台；加强对风险点受影响人员的摸排复核，受影响人员底数清晰；险情灾情、人员转移情况及敏感信息及时报综合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风险管控重点为：山塘水库、防洪堤、水闸泵站、小流域山洪影响重点村落、农家乐、农家大棚、地质灾害风险防范区、危旧房、内涝积水点、在建工程、交通道路等。</w:t>
      </w:r>
    </w:p>
    <w:p>
      <w:pPr>
        <w:numPr>
          <w:ilvl w:val="0"/>
          <w:numId w:val="3"/>
        </w:num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两房一地。组长黄浩。</w:t>
      </w:r>
      <w:r>
        <w:rPr>
          <w:rFonts w:hint="eastAsia" w:ascii="仿宋" w:hAnsi="仿宋" w:eastAsia="仿宋" w:cs="仿宋"/>
          <w:sz w:val="32"/>
          <w:szCs w:val="32"/>
        </w:rPr>
        <w:t>危旧房和在建房，制定一房一人管控措施，对预判有涉及房屋倒塌预警的及时转移人员，其中村级转移到各村设定的安置点，村级安置点无法安置的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转移到</w:t>
      </w:r>
      <w:r>
        <w:rPr>
          <w:rFonts w:hint="eastAsia" w:ascii="仿宋" w:hAnsi="仿宋" w:eastAsia="仿宋" w:cs="仿宋"/>
          <w:sz w:val="32"/>
          <w:szCs w:val="32"/>
        </w:rPr>
        <w:t>镇级临时安置点。一地指在建工地，进行全面排查，做好塔吊的加固、临时工棚人员转移。</w:t>
      </w:r>
    </w:p>
    <w:p>
      <w:pPr>
        <w:numPr>
          <w:ilvl w:val="0"/>
          <w:numId w:val="3"/>
        </w:num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三点一棚。组长黄浩、章忠军、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吴放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地质灾害点由黄浩负责，制定具体点位人员管理清单，落实一点一人管控机制；小流域山洪危险点由李洪军负责，落实一点一人监测预警机制；重点道路积水点（低洼地带）有六个，分别为305省道杨袁村母子岭路口、305省道杨袁加油站、305省道莲桥村严家湾、305省道南建公司产业园出口、南新线新岭村下钟自然村段、南新线浦中村邵家自然村段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吴放</w:t>
      </w:r>
      <w:r>
        <w:rPr>
          <w:rFonts w:hint="eastAsia" w:ascii="仿宋" w:hAnsi="仿宋" w:eastAsia="仿宋" w:cs="仿宋"/>
          <w:sz w:val="32"/>
          <w:szCs w:val="32"/>
        </w:rPr>
        <w:t>负责，落实相关村工作人员进行监控与处置，必要时提前做好人员转移工作，对发生满溢到居民家里及时进行有效处置。农业大棚内有人员居住的及时进行转移，由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章忠军负责落实</w:t>
      </w:r>
      <w:r>
        <w:rPr>
          <w:rFonts w:hint="eastAsia" w:ascii="仿宋" w:hAnsi="仿宋" w:eastAsia="仿宋" w:cs="仿宋"/>
          <w:sz w:val="32"/>
          <w:szCs w:val="32"/>
        </w:rPr>
        <w:t>各行政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村转移工作人员</w:t>
      </w:r>
      <w:r>
        <w:rPr>
          <w:rFonts w:hint="eastAsia" w:ascii="仿宋" w:hAnsi="仿宋" w:eastAsia="仿宋" w:cs="仿宋"/>
          <w:sz w:val="32"/>
          <w:szCs w:val="32"/>
        </w:rPr>
        <w:t>，安置到各村设定的安置点。</w:t>
      </w:r>
    </w:p>
    <w:p>
      <w:pPr>
        <w:numPr>
          <w:ilvl w:val="0"/>
          <w:numId w:val="3"/>
        </w:num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一库二江。组长章忠军。</w:t>
      </w:r>
      <w:r>
        <w:rPr>
          <w:rFonts w:hint="eastAsia" w:ascii="仿宋" w:hAnsi="仿宋" w:eastAsia="仿宋" w:cs="仿宋"/>
          <w:sz w:val="32"/>
          <w:szCs w:val="32"/>
        </w:rPr>
        <w:t>山塘水库一人一库进行清单化管理，做好巡查工作，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无关人员在库边游玩进行劝离（各行政村负责）。富春江、渌渚江沿线的行政村做好沿线巡查，劝离无关人员不要在江岸游玩（各行政村负责）。</w:t>
      </w:r>
    </w:p>
    <w:p>
      <w:pPr>
        <w:numPr>
          <w:ilvl w:val="0"/>
          <w:numId w:val="3"/>
        </w:num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一树一牌。组长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李露燕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各村对行道树进行排查，发现有枯枝和烂腐树枝进行进行清理，对根基不深的大树要进行固定（各联系村负责）。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广告牌及围档进行检查，该加固的需要加固，没有用处的老旧破烂的及时拆除（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李露燕</w:t>
      </w:r>
      <w:r>
        <w:rPr>
          <w:rFonts w:hint="eastAsia" w:ascii="仿宋" w:hAnsi="仿宋" w:eastAsia="仿宋" w:cs="仿宋"/>
          <w:sz w:val="32"/>
          <w:szCs w:val="32"/>
        </w:rPr>
        <w:t>负责）</w:t>
      </w:r>
    </w:p>
    <w:p>
      <w:pPr>
        <w:numPr>
          <w:ilvl w:val="0"/>
          <w:numId w:val="3"/>
        </w:num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企业区块。组长吴放。</w:t>
      </w:r>
      <w:r>
        <w:rPr>
          <w:rFonts w:hint="eastAsia" w:ascii="仿宋" w:hAnsi="仿宋" w:eastAsia="仿宋" w:cs="仿宋"/>
          <w:sz w:val="32"/>
          <w:szCs w:val="32"/>
        </w:rPr>
        <w:t>对危化品、高温融炉涉及的企业要强化应急处置，一旦有水漫入，随时做好停厂准备。组织企业自身加强抗台工作（许炎负责）。</w:t>
      </w:r>
    </w:p>
    <w:p>
      <w:pPr>
        <w:numPr>
          <w:ilvl w:val="0"/>
          <w:numId w:val="3"/>
        </w:numPr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交通工程。组长吴放。</w:t>
      </w:r>
      <w:r>
        <w:rPr>
          <w:rFonts w:hint="eastAsia" w:ascii="仿宋" w:hAnsi="仿宋" w:eastAsia="仿宋" w:cs="仿宋"/>
          <w:sz w:val="32"/>
          <w:szCs w:val="32"/>
        </w:rPr>
        <w:t>对蒋大线延伸、湖杭铁路等重点交通领域进行检查，对工棚居住人员全部转移到各村安置点（方汞负责）。</w:t>
      </w:r>
    </w:p>
    <w:p>
      <w:pPr>
        <w:spacing w:line="5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（三）应急处置组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长：方纯华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潘勇军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员：黄洪富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章忠军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周星滨   赵柳添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工作职责：第一时间布置督促各村和重点区域、在建工程等风险区域做好人员转移工作；做好民兵、社会力量等应急队伍的备勤工作，对发生的应急事件第一时间进行处置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相关人员转移及救援处置情况报综合协调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办；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防汛防台</w:t>
      </w:r>
      <w:r>
        <w:rPr>
          <w:rFonts w:hint="eastAsia" w:ascii="仿宋" w:hAnsi="仿宋" w:eastAsia="仿宋" w:cs="仿宋"/>
          <w:sz w:val="32"/>
          <w:szCs w:val="32"/>
        </w:rPr>
        <w:t>过程中发生的纠纷，第一时间介入处置，确保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防汛防台</w:t>
      </w:r>
      <w:r>
        <w:rPr>
          <w:rFonts w:hint="eastAsia" w:ascii="仿宋" w:hAnsi="仿宋" w:eastAsia="仿宋" w:cs="仿宋"/>
          <w:sz w:val="32"/>
          <w:szCs w:val="32"/>
        </w:rPr>
        <w:t>工作的顺利进行。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物资保障组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长：孙  萍   潘勇军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员：何玲秀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章忠军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李洪军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工作职责：日常防汛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防台</w:t>
      </w:r>
      <w:r>
        <w:rPr>
          <w:rFonts w:hint="eastAsia" w:ascii="仿宋" w:hAnsi="仿宋" w:eastAsia="仿宋" w:cs="仿宋"/>
          <w:sz w:val="32"/>
          <w:szCs w:val="32"/>
        </w:rPr>
        <w:t>救援物资管理工作，防汛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防台</w:t>
      </w:r>
      <w:r>
        <w:rPr>
          <w:rFonts w:hint="eastAsia" w:ascii="仿宋" w:hAnsi="仿宋" w:eastAsia="仿宋" w:cs="仿宋"/>
          <w:sz w:val="32"/>
          <w:szCs w:val="32"/>
        </w:rPr>
        <w:t>物资保障到位，遇到应急救援处置所需物资，第一时间调度到位。落实避灾（难）场所管理，生活救灾物资保障到位。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   （五）后勤保障组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长：孙  萍</w:t>
      </w:r>
    </w:p>
    <w:p>
      <w:pPr>
        <w:spacing w:line="520" w:lineRule="exact"/>
        <w:ind w:left="1598" w:leftChars="304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员：何玲秀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徐  璐   李露燕   </w:t>
      </w:r>
    </w:p>
    <w:p>
      <w:pPr>
        <w:spacing w:line="520" w:lineRule="exact"/>
        <w:ind w:left="1596" w:leftChars="760"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许杭琪   胡愈之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工作职责：做好文件及相关汇报材料的起草、撰写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应急运行后勤保障、视频会议系统24小时开启状态专人保障由党政办负责，确保整体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防汛防台</w:t>
      </w:r>
      <w:r>
        <w:rPr>
          <w:rFonts w:hint="eastAsia" w:ascii="仿宋" w:hAnsi="仿宋" w:eastAsia="仿宋" w:cs="仿宋"/>
          <w:sz w:val="32"/>
          <w:szCs w:val="32"/>
        </w:rPr>
        <w:t>工作的正常运行。</w:t>
      </w:r>
    </w:p>
    <w:p>
      <w:pPr>
        <w:spacing w:line="5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（六）督查宣传组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朱逸萍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副组长：戴勇军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陈一婷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 xml:space="preserve">：叶玲玲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董洽钦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李露燕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工作职责：做好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防汛防台预警信息在和美渌渚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农民信箱、浙政钉、微信群等平台</w:t>
      </w:r>
      <w:r>
        <w:rPr>
          <w:rFonts w:hint="eastAsia" w:ascii="仿宋" w:hAnsi="仿宋" w:eastAsia="仿宋" w:cs="仿宋"/>
          <w:sz w:val="32"/>
          <w:szCs w:val="32"/>
        </w:rPr>
        <w:t>的发布，对渌渚有关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防汛防台</w:t>
      </w:r>
      <w:r>
        <w:rPr>
          <w:rFonts w:hint="eastAsia" w:ascii="仿宋" w:hAnsi="仿宋" w:eastAsia="仿宋" w:cs="仿宋"/>
          <w:sz w:val="32"/>
          <w:szCs w:val="32"/>
        </w:rPr>
        <w:t>工作做好对外宣传报道。对各村、各点位、各线人员抗台工作落实情况进行督查，对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工作的优劣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表彰或通报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三、安置点设置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各村分别设置转移人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的安置点，由各村负责。镇成立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渌渚镇</w:t>
      </w:r>
      <w:r>
        <w:rPr>
          <w:rFonts w:hint="eastAsia" w:ascii="仿宋" w:hAnsi="仿宋" w:eastAsia="仿宋" w:cs="仿宋"/>
          <w:sz w:val="32"/>
          <w:szCs w:val="32"/>
        </w:rPr>
        <w:t>中心小学临时安置点，主要安置在建工地、村级无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</w:t>
      </w:r>
      <w:r>
        <w:rPr>
          <w:rFonts w:hint="eastAsia" w:ascii="仿宋" w:hAnsi="仿宋" w:eastAsia="仿宋" w:cs="仿宋"/>
          <w:sz w:val="32"/>
          <w:szCs w:val="32"/>
        </w:rPr>
        <w:t>安置人员的转移。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渌渚镇</w:t>
      </w:r>
      <w:r>
        <w:rPr>
          <w:rFonts w:hint="eastAsia" w:ascii="仿宋" w:hAnsi="仿宋" w:eastAsia="仿宋" w:cs="仿宋"/>
          <w:sz w:val="32"/>
          <w:szCs w:val="32"/>
        </w:rPr>
        <w:t>中心小学安置负责人：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徐军。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工作人员：邵忠民、钟卫卫及志愿者若干，负责安置人员的物资供应、场所消杀、疫情防控等。</w:t>
      </w:r>
    </w:p>
    <w:p>
      <w:pPr>
        <w:spacing w:line="52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四、严肃纪律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应急响应二级</w:t>
      </w:r>
      <w:r>
        <w:rPr>
          <w:rFonts w:hint="eastAsia" w:ascii="仿宋" w:hAnsi="仿宋" w:eastAsia="仿宋" w:cs="仿宋"/>
          <w:sz w:val="32"/>
          <w:szCs w:val="32"/>
        </w:rPr>
        <w:t>以上全体工作人员和村干部全部上班，不得请假。晚上乡镇全体工作人员按照分工住夜值勤，集中待命，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启动或</w:t>
      </w:r>
      <w:r>
        <w:rPr>
          <w:rFonts w:hint="eastAsia" w:ascii="仿宋" w:hAnsi="仿宋" w:eastAsia="仿宋" w:cs="仿宋"/>
          <w:sz w:val="32"/>
          <w:szCs w:val="32"/>
        </w:rPr>
        <w:t>解除警报以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镇领导小组</w:t>
      </w:r>
      <w:r>
        <w:rPr>
          <w:rFonts w:hint="eastAsia" w:ascii="仿宋" w:hAnsi="仿宋" w:eastAsia="仿宋" w:cs="仿宋"/>
          <w:sz w:val="32"/>
          <w:szCs w:val="32"/>
        </w:rPr>
        <w:t>通知为准。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五、其他事项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对各村独居老人、孤寡残疾等弱势群体制定清单，实行一对一联系制度（各村党组织书记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）。有关防汛防台工作信息报送，根据区防指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安排由镇党政综合办公室负责落实。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附件：1、渌渚镇应急救援队一览表</w:t>
      </w:r>
    </w:p>
    <w:p>
      <w:pPr>
        <w:spacing w:line="520" w:lineRule="exact"/>
        <w:ind w:left="63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2、渌渚镇应急物资一览表</w:t>
      </w:r>
    </w:p>
    <w:p>
      <w:pPr>
        <w:spacing w:line="520" w:lineRule="exact"/>
        <w:ind w:left="63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3、渌渚镇避灾（难）场所一览表</w:t>
      </w:r>
    </w:p>
    <w:p>
      <w:pPr>
        <w:spacing w:line="520" w:lineRule="exact"/>
        <w:ind w:left="63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4、渌渚镇防汛防台形势图</w:t>
      </w:r>
    </w:p>
    <w:p>
      <w:pPr>
        <w:spacing w:line="52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富阳区渌渚镇人民政府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2022年3月8日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69712"/>
    <w:multiLevelType w:val="singleLevel"/>
    <w:tmpl w:val="B296971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AD4E03"/>
    <w:multiLevelType w:val="singleLevel"/>
    <w:tmpl w:val="B9AD4E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98E6AD"/>
    <w:multiLevelType w:val="singleLevel"/>
    <w:tmpl w:val="3598E6A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3427C1"/>
    <w:rsid w:val="000D3DF1"/>
    <w:rsid w:val="00103934"/>
    <w:rsid w:val="001106F0"/>
    <w:rsid w:val="001833ED"/>
    <w:rsid w:val="001B3575"/>
    <w:rsid w:val="00215404"/>
    <w:rsid w:val="00221094"/>
    <w:rsid w:val="00242132"/>
    <w:rsid w:val="00276A71"/>
    <w:rsid w:val="00283E7C"/>
    <w:rsid w:val="002C2AA9"/>
    <w:rsid w:val="002C7D9E"/>
    <w:rsid w:val="00335504"/>
    <w:rsid w:val="00381BC2"/>
    <w:rsid w:val="00397DD8"/>
    <w:rsid w:val="00482395"/>
    <w:rsid w:val="004C75DE"/>
    <w:rsid w:val="00524A6A"/>
    <w:rsid w:val="005743D2"/>
    <w:rsid w:val="00595A78"/>
    <w:rsid w:val="005A2C30"/>
    <w:rsid w:val="00605246"/>
    <w:rsid w:val="0064289E"/>
    <w:rsid w:val="0069146B"/>
    <w:rsid w:val="0069633D"/>
    <w:rsid w:val="006C3ADD"/>
    <w:rsid w:val="00756267"/>
    <w:rsid w:val="007F5670"/>
    <w:rsid w:val="00802F18"/>
    <w:rsid w:val="00862FF8"/>
    <w:rsid w:val="00877429"/>
    <w:rsid w:val="008B2590"/>
    <w:rsid w:val="008B3B20"/>
    <w:rsid w:val="008D0647"/>
    <w:rsid w:val="008D415A"/>
    <w:rsid w:val="008D6BD1"/>
    <w:rsid w:val="008F22CF"/>
    <w:rsid w:val="00961221"/>
    <w:rsid w:val="00987D75"/>
    <w:rsid w:val="009B3592"/>
    <w:rsid w:val="00A02810"/>
    <w:rsid w:val="00A14036"/>
    <w:rsid w:val="00A15313"/>
    <w:rsid w:val="00A32439"/>
    <w:rsid w:val="00A5227C"/>
    <w:rsid w:val="00A651A2"/>
    <w:rsid w:val="00A65353"/>
    <w:rsid w:val="00A7460D"/>
    <w:rsid w:val="00A82D7C"/>
    <w:rsid w:val="00AA5166"/>
    <w:rsid w:val="00AE2BFF"/>
    <w:rsid w:val="00AF6109"/>
    <w:rsid w:val="00B365B4"/>
    <w:rsid w:val="00B416B9"/>
    <w:rsid w:val="00C14286"/>
    <w:rsid w:val="00C1740E"/>
    <w:rsid w:val="00C200C4"/>
    <w:rsid w:val="00C623B6"/>
    <w:rsid w:val="00C72943"/>
    <w:rsid w:val="00D2446E"/>
    <w:rsid w:val="00D560AA"/>
    <w:rsid w:val="00D850A7"/>
    <w:rsid w:val="00DE7CC9"/>
    <w:rsid w:val="00E44CB9"/>
    <w:rsid w:val="00EA0E59"/>
    <w:rsid w:val="00F443E2"/>
    <w:rsid w:val="00F56861"/>
    <w:rsid w:val="00F82F88"/>
    <w:rsid w:val="00F85897"/>
    <w:rsid w:val="00F87D1B"/>
    <w:rsid w:val="00FD26A2"/>
    <w:rsid w:val="00FF46B6"/>
    <w:rsid w:val="00FF5E20"/>
    <w:rsid w:val="00FF5F3A"/>
    <w:rsid w:val="123A2658"/>
    <w:rsid w:val="1B986BD7"/>
    <w:rsid w:val="1C0203C5"/>
    <w:rsid w:val="227866A6"/>
    <w:rsid w:val="2490122D"/>
    <w:rsid w:val="26E15B3E"/>
    <w:rsid w:val="413427C1"/>
    <w:rsid w:val="45DA7E01"/>
    <w:rsid w:val="52E32F21"/>
    <w:rsid w:val="54C15A76"/>
    <w:rsid w:val="57AD41E2"/>
    <w:rsid w:val="5F5607A3"/>
    <w:rsid w:val="710158D0"/>
    <w:rsid w:val="7A6D483F"/>
    <w:rsid w:val="7D863A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E7C44-ECD2-4A9A-B6FF-D38038A062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357</Words>
  <Characters>2039</Characters>
  <Lines>16</Lines>
  <Paragraphs>4</Paragraphs>
  <TotalTime>20</TotalTime>
  <ScaleCrop>false</ScaleCrop>
  <LinksUpToDate>false</LinksUpToDate>
  <CharactersWithSpaces>2392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2021-07-23T01:26:00Z</dcterms:created>
  <dc:creator>大漠孤烟</dc:creator>
  <cp:lastModifiedBy>Only..</cp:lastModifiedBy>
  <cp:lastPrinted>2021-08-13T01:25:00Z</cp:lastPrinted>
  <dcterms:modified xsi:type="dcterms:W3CDTF">2022-03-28T03:00:01Z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73BB2D7BC1304E468E6177A1352FD05F</vt:lpwstr>
  </property>
</Properties>
</file>